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BE792" w14:textId="31FAA4B7" w:rsidR="00F951C5" w:rsidRDefault="005869E8" w:rsidP="00E422D2">
      <w:pPr>
        <w:spacing w:after="0"/>
        <w:ind w:left="53"/>
        <w:jc w:val="center"/>
        <w:rPr>
          <w:rFonts w:cstheme="minorHAnsi"/>
          <w:b/>
          <w:bCs/>
          <w:sz w:val="24"/>
          <w:szCs w:val="24"/>
        </w:rPr>
      </w:pPr>
      <w:r>
        <w:rPr>
          <w:rFonts w:eastAsia="Times New Roman" w:cstheme="minorHAnsi"/>
          <w:b/>
          <w:bCs/>
          <w:noProof/>
          <w:color w:val="000000" w:themeColor="text1"/>
          <w:sz w:val="24"/>
          <w:szCs w:val="24"/>
          <w:lang w:eastAsia="en-GB"/>
        </w:rPr>
        <w:drawing>
          <wp:anchor distT="0" distB="0" distL="114300" distR="114300" simplePos="0" relativeHeight="251659264" behindDoc="0" locked="0" layoutInCell="1" allowOverlap="1" wp14:anchorId="778DC975" wp14:editId="760C0B3F">
            <wp:simplePos x="0" y="0"/>
            <wp:positionH relativeFrom="margin">
              <wp:align>right</wp:align>
            </wp:positionH>
            <wp:positionV relativeFrom="margin">
              <wp:align>top</wp:align>
            </wp:positionV>
            <wp:extent cx="2024743" cy="475209"/>
            <wp:effectExtent l="0" t="0" r="0" b="1270"/>
            <wp:wrapSquare wrapText="bothSides"/>
            <wp:docPr id="19955187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1870" name="Picture 1" descr="A close-up of a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4743" cy="475209"/>
                    </a:xfrm>
                    <a:prstGeom prst="rect">
                      <a:avLst/>
                    </a:prstGeom>
                  </pic:spPr>
                </pic:pic>
              </a:graphicData>
            </a:graphic>
          </wp:anchor>
        </w:drawing>
      </w:r>
    </w:p>
    <w:p w14:paraId="0979FAE0" w14:textId="77777777" w:rsidR="00F951C5" w:rsidRDefault="00F951C5" w:rsidP="00E422D2">
      <w:pPr>
        <w:spacing w:after="0"/>
        <w:ind w:left="53"/>
        <w:jc w:val="center"/>
        <w:rPr>
          <w:rFonts w:cstheme="minorHAnsi"/>
          <w:b/>
          <w:bCs/>
          <w:sz w:val="24"/>
          <w:szCs w:val="24"/>
        </w:rPr>
      </w:pPr>
    </w:p>
    <w:p w14:paraId="455601F4" w14:textId="77777777" w:rsidR="005869E8" w:rsidRDefault="005869E8" w:rsidP="00E422D2">
      <w:pPr>
        <w:spacing w:after="0"/>
        <w:ind w:left="53"/>
        <w:jc w:val="center"/>
        <w:rPr>
          <w:rFonts w:cstheme="minorHAnsi"/>
          <w:b/>
          <w:bCs/>
          <w:sz w:val="24"/>
          <w:szCs w:val="24"/>
        </w:rPr>
      </w:pPr>
    </w:p>
    <w:p w14:paraId="001B2AF9" w14:textId="77777777" w:rsidR="005869E8" w:rsidRDefault="005869E8" w:rsidP="00E422D2">
      <w:pPr>
        <w:spacing w:after="0"/>
        <w:ind w:left="53"/>
        <w:jc w:val="center"/>
        <w:rPr>
          <w:rFonts w:cstheme="minorHAnsi"/>
          <w:b/>
          <w:bCs/>
          <w:sz w:val="24"/>
          <w:szCs w:val="24"/>
        </w:rPr>
      </w:pPr>
    </w:p>
    <w:p w14:paraId="09D7CFAC" w14:textId="0F95C7B5" w:rsidR="005A7CF1" w:rsidRPr="0013604C" w:rsidRDefault="0067697E" w:rsidP="00E422D2">
      <w:pPr>
        <w:spacing w:after="0"/>
        <w:ind w:left="53"/>
        <w:jc w:val="center"/>
        <w:rPr>
          <w:rFonts w:cstheme="minorHAnsi"/>
          <w:b/>
          <w:bCs/>
          <w:sz w:val="24"/>
          <w:szCs w:val="24"/>
        </w:rPr>
      </w:pPr>
      <w:r>
        <w:rPr>
          <w:rFonts w:cstheme="minorHAnsi"/>
          <w:b/>
          <w:bCs/>
          <w:sz w:val="24"/>
          <w:szCs w:val="24"/>
        </w:rPr>
        <w:t>Visitors to ExtraCare Sites</w:t>
      </w:r>
      <w:r w:rsidR="00E422D2" w:rsidRPr="0013604C">
        <w:rPr>
          <w:rFonts w:cstheme="minorHAnsi"/>
          <w:b/>
          <w:bCs/>
          <w:sz w:val="24"/>
          <w:szCs w:val="24"/>
        </w:rPr>
        <w:t xml:space="preserve"> Privacy Notice</w:t>
      </w:r>
    </w:p>
    <w:p w14:paraId="46125FE4" w14:textId="77777777" w:rsidR="005A7CF1" w:rsidRPr="00B52FAA" w:rsidRDefault="005A7CF1" w:rsidP="005A7CF1">
      <w:pPr>
        <w:spacing w:before="40" w:after="40"/>
        <w:rPr>
          <w:rFonts w:cstheme="minorHAnsi"/>
          <w:sz w:val="24"/>
          <w:szCs w:val="24"/>
        </w:rPr>
      </w:pPr>
    </w:p>
    <w:p w14:paraId="4ED5019A" w14:textId="21E38E92" w:rsidR="000163BA" w:rsidRPr="00B52FAA" w:rsidRDefault="000163BA" w:rsidP="000163BA">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ExtraCare was established in 1988</w:t>
      </w:r>
      <w:r w:rsidR="002F40CC" w:rsidRPr="00B52FAA">
        <w:rPr>
          <w:rFonts w:eastAsia="Times New Roman" w:cstheme="minorHAnsi"/>
          <w:color w:val="000000" w:themeColor="text1"/>
          <w:sz w:val="24"/>
          <w:szCs w:val="24"/>
          <w:lang w:eastAsia="en-GB"/>
        </w:rPr>
        <w:t xml:space="preserve">. </w:t>
      </w:r>
      <w:r w:rsidRPr="00B52FAA">
        <w:rPr>
          <w:rFonts w:eastAsia="Times New Roman" w:cstheme="minorHAnsi"/>
          <w:color w:val="000000" w:themeColor="text1"/>
          <w:sz w:val="24"/>
          <w:szCs w:val="24"/>
          <w:lang w:eastAsia="en-GB"/>
        </w:rPr>
        <w:t>We develop and run retirement villages and smaller housing developments</w:t>
      </w:r>
      <w:r w:rsidR="002F40CC" w:rsidRPr="00B52FAA">
        <w:rPr>
          <w:rFonts w:eastAsia="Times New Roman" w:cstheme="minorHAnsi"/>
          <w:color w:val="000000" w:themeColor="text1"/>
          <w:sz w:val="24"/>
          <w:szCs w:val="24"/>
          <w:lang w:eastAsia="en-GB"/>
        </w:rPr>
        <w:t xml:space="preserve">. </w:t>
      </w:r>
      <w:r w:rsidRPr="00B52FAA">
        <w:rPr>
          <w:rFonts w:eastAsia="Times New Roman" w:cstheme="minorHAnsi"/>
          <w:color w:val="000000" w:themeColor="text1"/>
          <w:sz w:val="24"/>
          <w:szCs w:val="24"/>
          <w:lang w:eastAsia="en-GB"/>
        </w:rPr>
        <w:t>ExtraCare is the Data Controller</w:t>
      </w:r>
      <w:r w:rsidR="002F40CC" w:rsidRPr="00B52FAA">
        <w:rPr>
          <w:rFonts w:eastAsia="Times New Roman" w:cstheme="minorHAnsi"/>
          <w:color w:val="000000" w:themeColor="text1"/>
          <w:sz w:val="24"/>
          <w:szCs w:val="24"/>
          <w:lang w:eastAsia="en-GB"/>
        </w:rPr>
        <w:t xml:space="preserve">. </w:t>
      </w:r>
      <w:r w:rsidRPr="00B52FAA">
        <w:rPr>
          <w:rFonts w:eastAsia="Times New Roman" w:cstheme="minorHAnsi"/>
          <w:color w:val="000000" w:themeColor="text1"/>
          <w:sz w:val="24"/>
          <w:szCs w:val="24"/>
          <w:lang w:eastAsia="en-GB"/>
        </w:rPr>
        <w:t>We are a registered charity number 327816, and a company limited by guarantee and registered in England and Wales as company number 2205136</w:t>
      </w:r>
      <w:r w:rsidR="002F40CC" w:rsidRPr="00B52FAA">
        <w:rPr>
          <w:rFonts w:eastAsia="Times New Roman" w:cstheme="minorHAnsi"/>
          <w:color w:val="000000" w:themeColor="text1"/>
          <w:sz w:val="24"/>
          <w:szCs w:val="24"/>
          <w:lang w:eastAsia="en-GB"/>
        </w:rPr>
        <w:t xml:space="preserve">. </w:t>
      </w:r>
      <w:r w:rsidRPr="00B52FAA">
        <w:rPr>
          <w:rFonts w:eastAsia="Times New Roman" w:cstheme="minorHAnsi"/>
          <w:color w:val="000000" w:themeColor="text1"/>
          <w:sz w:val="24"/>
          <w:szCs w:val="24"/>
          <w:lang w:eastAsia="en-GB"/>
        </w:rPr>
        <w:t>Our registered head office is:</w:t>
      </w:r>
    </w:p>
    <w:p w14:paraId="5CAB575F" w14:textId="77777777" w:rsidR="000163BA" w:rsidRPr="00B52FAA" w:rsidRDefault="000163BA" w:rsidP="000163BA">
      <w:pPr>
        <w:spacing w:after="0" w:line="240" w:lineRule="auto"/>
        <w:jc w:val="both"/>
        <w:rPr>
          <w:rFonts w:eastAsia="Times New Roman" w:cstheme="minorHAnsi"/>
          <w:color w:val="000000" w:themeColor="text1"/>
          <w:sz w:val="24"/>
          <w:szCs w:val="24"/>
          <w:lang w:eastAsia="en-GB"/>
        </w:rPr>
      </w:pPr>
    </w:p>
    <w:p w14:paraId="3443BCF7" w14:textId="77777777" w:rsidR="000163BA" w:rsidRPr="00B52FAA" w:rsidRDefault="000163BA" w:rsidP="000163BA">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7 Harry Weston Road</w:t>
      </w:r>
    </w:p>
    <w:p w14:paraId="25B52753" w14:textId="77777777" w:rsidR="000163BA" w:rsidRPr="00B52FAA" w:rsidRDefault="000163BA" w:rsidP="000163BA">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Binley Business Park</w:t>
      </w:r>
    </w:p>
    <w:p w14:paraId="31B25B98" w14:textId="77777777" w:rsidR="000163BA" w:rsidRPr="00B52FAA" w:rsidRDefault="000163BA" w:rsidP="000163BA">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Coventry</w:t>
      </w:r>
    </w:p>
    <w:p w14:paraId="227091CA" w14:textId="21A1A5FB" w:rsidR="000163BA" w:rsidRDefault="000163BA" w:rsidP="000163BA">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CV3 2SN</w:t>
      </w:r>
    </w:p>
    <w:p w14:paraId="319EBFD5" w14:textId="77777777" w:rsidR="00AF4B52" w:rsidRPr="00AF4B52" w:rsidRDefault="00AF4B52" w:rsidP="00AF4B52">
      <w:pPr>
        <w:pStyle w:val="BodyText"/>
        <w:spacing w:before="112"/>
        <w:rPr>
          <w:rFonts w:eastAsia="Times New Roman" w:cstheme="minorHAnsi"/>
          <w:color w:val="000000" w:themeColor="text1"/>
          <w:sz w:val="24"/>
          <w:szCs w:val="24"/>
          <w:lang w:eastAsia="en-GB"/>
        </w:rPr>
      </w:pPr>
      <w:r w:rsidRPr="00AF4B52">
        <w:rPr>
          <w:rFonts w:eastAsia="Times New Roman" w:cstheme="minorHAnsi"/>
          <w:color w:val="000000" w:themeColor="text1"/>
          <w:sz w:val="24"/>
          <w:szCs w:val="24"/>
          <w:lang w:eastAsia="en-GB"/>
        </w:rPr>
        <w:t>ExtraCare Retail Limited is a wholly owned trading subsidiary which operates our charity shops across the Midlands and the North of England.</w:t>
      </w:r>
    </w:p>
    <w:p w14:paraId="3F874EEF" w14:textId="2524DC95" w:rsidR="00104F73"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In this </w:t>
      </w:r>
      <w:r w:rsidR="00A1685A">
        <w:rPr>
          <w:rFonts w:eastAsia="Times New Roman" w:cstheme="minorHAnsi"/>
          <w:color w:val="000000" w:themeColor="text1"/>
          <w:sz w:val="24"/>
          <w:szCs w:val="24"/>
          <w:lang w:eastAsia="en-GB"/>
        </w:rPr>
        <w:t xml:space="preserve">Privacy </w:t>
      </w:r>
      <w:r w:rsidRPr="00B52FAA">
        <w:rPr>
          <w:rFonts w:eastAsia="Times New Roman" w:cstheme="minorHAnsi"/>
          <w:color w:val="000000" w:themeColor="text1"/>
          <w:sz w:val="24"/>
          <w:szCs w:val="24"/>
          <w:lang w:eastAsia="en-GB"/>
        </w:rPr>
        <w:t>Notice</w:t>
      </w:r>
      <w:r w:rsidR="00A1685A">
        <w:rPr>
          <w:rFonts w:eastAsia="Times New Roman" w:cstheme="minorHAnsi"/>
          <w:color w:val="000000" w:themeColor="text1"/>
          <w:sz w:val="24"/>
          <w:szCs w:val="24"/>
          <w:lang w:eastAsia="en-GB"/>
        </w:rPr>
        <w:t xml:space="preserve"> (Notice)</w:t>
      </w:r>
      <w:r w:rsidRPr="00B52FAA">
        <w:rPr>
          <w:rFonts w:eastAsia="Times New Roman" w:cstheme="minorHAnsi"/>
          <w:color w:val="000000" w:themeColor="text1"/>
          <w:sz w:val="24"/>
          <w:szCs w:val="24"/>
          <w:lang w:eastAsia="en-GB"/>
        </w:rPr>
        <w:t>, “We</w:t>
      </w:r>
      <w:r w:rsidR="002F40CC" w:rsidRPr="00B52FAA">
        <w:rPr>
          <w:rFonts w:eastAsia="Times New Roman" w:cstheme="minorHAnsi"/>
          <w:color w:val="000000" w:themeColor="text1"/>
          <w:sz w:val="24"/>
          <w:szCs w:val="24"/>
          <w:lang w:eastAsia="en-GB"/>
        </w:rPr>
        <w:t>,”</w:t>
      </w:r>
      <w:r w:rsidR="008B567A" w:rsidRPr="00B52FAA">
        <w:rPr>
          <w:rFonts w:eastAsia="Times New Roman" w:cstheme="minorHAnsi"/>
          <w:color w:val="000000" w:themeColor="text1"/>
          <w:sz w:val="24"/>
          <w:szCs w:val="24"/>
          <w:lang w:eastAsia="en-GB"/>
        </w:rPr>
        <w:t xml:space="preserve"> </w:t>
      </w:r>
      <w:r w:rsidRPr="00B52FAA">
        <w:rPr>
          <w:rFonts w:eastAsia="Times New Roman" w:cstheme="minorHAnsi"/>
          <w:color w:val="000000" w:themeColor="text1"/>
          <w:sz w:val="24"/>
          <w:szCs w:val="24"/>
          <w:lang w:eastAsia="en-GB"/>
        </w:rPr>
        <w:t xml:space="preserve">“Us” </w:t>
      </w:r>
      <w:r w:rsidR="008B567A" w:rsidRPr="00B52FAA">
        <w:rPr>
          <w:rFonts w:eastAsia="Times New Roman" w:cstheme="minorHAnsi"/>
          <w:color w:val="000000" w:themeColor="text1"/>
          <w:sz w:val="24"/>
          <w:szCs w:val="24"/>
          <w:lang w:eastAsia="en-GB"/>
        </w:rPr>
        <w:t xml:space="preserve">and “Our” </w:t>
      </w:r>
      <w:r w:rsidRPr="00B52FAA">
        <w:rPr>
          <w:rFonts w:eastAsia="Times New Roman" w:cstheme="minorHAnsi"/>
          <w:color w:val="000000" w:themeColor="text1"/>
          <w:sz w:val="24"/>
          <w:szCs w:val="24"/>
          <w:lang w:eastAsia="en-GB"/>
        </w:rPr>
        <w:t>mean</w:t>
      </w:r>
      <w:r w:rsidR="00121BF0" w:rsidRPr="00B52FAA">
        <w:rPr>
          <w:rFonts w:eastAsia="Times New Roman" w:cstheme="minorHAnsi"/>
          <w:color w:val="000000" w:themeColor="text1"/>
          <w:sz w:val="24"/>
          <w:szCs w:val="24"/>
          <w:lang w:eastAsia="en-GB"/>
        </w:rPr>
        <w:t>s</w:t>
      </w:r>
      <w:r w:rsidRPr="00B52FAA">
        <w:rPr>
          <w:rFonts w:eastAsia="Times New Roman" w:cstheme="minorHAnsi"/>
          <w:color w:val="000000" w:themeColor="text1"/>
          <w:sz w:val="24"/>
          <w:szCs w:val="24"/>
          <w:lang w:eastAsia="en-GB"/>
        </w:rPr>
        <w:t xml:space="preserve"> </w:t>
      </w:r>
      <w:r w:rsidR="003930B1" w:rsidRPr="00B52FAA">
        <w:rPr>
          <w:rFonts w:eastAsia="Times New Roman" w:cstheme="minorHAnsi"/>
          <w:color w:val="000000" w:themeColor="text1"/>
          <w:sz w:val="24"/>
          <w:szCs w:val="24"/>
          <w:lang w:eastAsia="en-GB"/>
        </w:rPr>
        <w:t>ExtraCare Charitable Trust</w:t>
      </w:r>
      <w:r w:rsidRPr="00B52FAA">
        <w:rPr>
          <w:rFonts w:eastAsia="Times New Roman" w:cstheme="minorHAnsi"/>
          <w:color w:val="000000" w:themeColor="text1"/>
          <w:sz w:val="24"/>
          <w:szCs w:val="24"/>
          <w:lang w:eastAsia="en-GB"/>
        </w:rPr>
        <w:t xml:space="preserve"> </w:t>
      </w:r>
      <w:r w:rsidR="00593E05" w:rsidRPr="00B52FAA">
        <w:rPr>
          <w:rFonts w:eastAsia="Times New Roman" w:cstheme="minorHAnsi"/>
          <w:color w:val="000000" w:themeColor="text1"/>
          <w:sz w:val="24"/>
          <w:szCs w:val="24"/>
          <w:lang w:eastAsia="en-GB"/>
        </w:rPr>
        <w:t>(</w:t>
      </w:r>
      <w:r w:rsidR="00F91D84" w:rsidRPr="00B52FAA">
        <w:rPr>
          <w:rFonts w:eastAsia="Times New Roman" w:cstheme="minorHAnsi"/>
          <w:color w:val="000000" w:themeColor="text1"/>
          <w:sz w:val="24"/>
          <w:szCs w:val="24"/>
          <w:lang w:eastAsia="en-GB"/>
        </w:rPr>
        <w:t>ExtraCare</w:t>
      </w:r>
      <w:r w:rsidR="00121BF0" w:rsidRPr="00B52FAA">
        <w:rPr>
          <w:rFonts w:eastAsia="Times New Roman" w:cstheme="minorHAnsi"/>
          <w:color w:val="000000" w:themeColor="text1"/>
          <w:sz w:val="24"/>
          <w:szCs w:val="24"/>
          <w:lang w:eastAsia="en-GB"/>
        </w:rPr>
        <w:t>),</w:t>
      </w:r>
      <w:r w:rsidR="00593E05" w:rsidRPr="00B52FAA">
        <w:rPr>
          <w:rFonts w:eastAsia="Times New Roman" w:cstheme="minorHAnsi"/>
          <w:color w:val="000000" w:themeColor="text1"/>
          <w:sz w:val="24"/>
          <w:szCs w:val="24"/>
          <w:lang w:eastAsia="en-GB"/>
        </w:rPr>
        <w:t xml:space="preserve"> </w:t>
      </w:r>
      <w:r w:rsidRPr="00B52FAA">
        <w:rPr>
          <w:rFonts w:eastAsia="Times New Roman" w:cstheme="minorHAnsi"/>
          <w:color w:val="000000" w:themeColor="text1"/>
          <w:sz w:val="24"/>
          <w:szCs w:val="24"/>
          <w:lang w:eastAsia="en-GB"/>
        </w:rPr>
        <w:t xml:space="preserve">“You” means the </w:t>
      </w:r>
      <w:r w:rsidR="0067697E">
        <w:rPr>
          <w:rFonts w:eastAsia="Times New Roman" w:cstheme="minorHAnsi"/>
          <w:color w:val="000000" w:themeColor="text1"/>
          <w:sz w:val="24"/>
          <w:szCs w:val="24"/>
          <w:lang w:eastAsia="en-GB"/>
        </w:rPr>
        <w:t>visitor</w:t>
      </w:r>
      <w:r w:rsidR="00AF4B52">
        <w:rPr>
          <w:rFonts w:eastAsia="Times New Roman" w:cstheme="minorHAnsi"/>
          <w:color w:val="000000" w:themeColor="text1"/>
          <w:sz w:val="24"/>
          <w:szCs w:val="24"/>
          <w:lang w:eastAsia="en-GB"/>
        </w:rPr>
        <w:t>.</w:t>
      </w:r>
    </w:p>
    <w:p w14:paraId="42C57921" w14:textId="77777777" w:rsidR="00AF4B52" w:rsidRPr="00B52FAA" w:rsidRDefault="00AF4B52" w:rsidP="000F5955">
      <w:pPr>
        <w:spacing w:after="0" w:line="240" w:lineRule="auto"/>
        <w:jc w:val="both"/>
        <w:rPr>
          <w:rFonts w:eastAsia="Times New Roman" w:cstheme="minorHAnsi"/>
          <w:color w:val="000000" w:themeColor="text1"/>
          <w:sz w:val="24"/>
          <w:szCs w:val="24"/>
          <w:lang w:eastAsia="en-GB"/>
        </w:rPr>
      </w:pPr>
    </w:p>
    <w:p w14:paraId="1C76B2D5" w14:textId="257F65C5" w:rsidR="000F5955"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We are committed to maintaining the accuracy, </w:t>
      </w:r>
      <w:r w:rsidR="002F40CC" w:rsidRPr="00B52FAA">
        <w:rPr>
          <w:rFonts w:eastAsia="Times New Roman" w:cstheme="minorHAnsi"/>
          <w:color w:val="000000" w:themeColor="text1"/>
          <w:sz w:val="24"/>
          <w:szCs w:val="24"/>
          <w:lang w:eastAsia="en-GB"/>
        </w:rPr>
        <w:t>confidentiality,</w:t>
      </w:r>
      <w:r w:rsidRPr="00B52FAA">
        <w:rPr>
          <w:rFonts w:eastAsia="Times New Roman" w:cstheme="minorHAnsi"/>
          <w:color w:val="000000" w:themeColor="text1"/>
          <w:sz w:val="24"/>
          <w:szCs w:val="24"/>
          <w:lang w:eastAsia="en-GB"/>
        </w:rPr>
        <w:t xml:space="preserve"> and security of your personal information. Data protection law provides you with a right to be informed about the processing of your personal information. This Notice describes the personal information that we collect from or about you, and how we use and to whom we disclose that information. </w:t>
      </w:r>
      <w:r w:rsidR="00480CFF">
        <w:rPr>
          <w:rFonts w:eastAsia="Times New Roman" w:cstheme="minorHAnsi"/>
          <w:color w:val="000000" w:themeColor="text1"/>
          <w:sz w:val="24"/>
          <w:szCs w:val="24"/>
          <w:lang w:eastAsia="en-GB"/>
        </w:rPr>
        <w:t>W</w:t>
      </w:r>
      <w:r w:rsidRPr="00B52FAA">
        <w:rPr>
          <w:rFonts w:eastAsia="Times New Roman" w:cstheme="minorHAnsi"/>
          <w:color w:val="000000" w:themeColor="text1"/>
          <w:sz w:val="24"/>
          <w:szCs w:val="24"/>
          <w:lang w:eastAsia="en-GB"/>
        </w:rPr>
        <w:t>e may also prescribe additional purposes and longer retention periods to those set out below.</w:t>
      </w:r>
    </w:p>
    <w:p w14:paraId="76B55D22" w14:textId="77777777" w:rsidR="0067697E" w:rsidRDefault="0067697E" w:rsidP="000F5955">
      <w:pPr>
        <w:spacing w:after="0" w:line="240" w:lineRule="auto"/>
        <w:jc w:val="both"/>
        <w:rPr>
          <w:rFonts w:eastAsia="Times New Roman" w:cstheme="minorHAnsi"/>
          <w:color w:val="000000" w:themeColor="text1"/>
          <w:sz w:val="24"/>
          <w:szCs w:val="24"/>
          <w:lang w:eastAsia="en-GB"/>
        </w:rPr>
      </w:pPr>
    </w:p>
    <w:p w14:paraId="12F6AD7C" w14:textId="77777777" w:rsidR="0067697E" w:rsidRPr="00A1685A" w:rsidRDefault="0067697E" w:rsidP="0067697E">
      <w:pPr>
        <w:rPr>
          <w:w w:val="110"/>
          <w:sz w:val="24"/>
          <w:szCs w:val="24"/>
        </w:rPr>
      </w:pPr>
      <w:r w:rsidRPr="00A1685A">
        <w:rPr>
          <w:w w:val="110"/>
          <w:sz w:val="24"/>
          <w:szCs w:val="24"/>
        </w:rPr>
        <w:t>Visitors to ExtraCare locations, shops and head office include (but not limited to):</w:t>
      </w:r>
    </w:p>
    <w:p w14:paraId="2EDF9FFE" w14:textId="3D3B1B00" w:rsidR="0067697E" w:rsidRPr="00A1685A" w:rsidRDefault="00F3030C" w:rsidP="00A1685A">
      <w:pPr>
        <w:numPr>
          <w:ilvl w:val="0"/>
          <w:numId w:val="15"/>
        </w:numPr>
        <w:tabs>
          <w:tab w:val="clear" w:pos="720"/>
          <w:tab w:val="num" w:pos="567"/>
        </w:tabs>
        <w:ind w:left="567" w:hanging="567"/>
        <w:rPr>
          <w:w w:val="110"/>
          <w:sz w:val="24"/>
          <w:szCs w:val="24"/>
        </w:rPr>
      </w:pPr>
      <w:r>
        <w:rPr>
          <w:w w:val="110"/>
          <w:sz w:val="24"/>
          <w:szCs w:val="24"/>
        </w:rPr>
        <w:t>D</w:t>
      </w:r>
      <w:r w:rsidRPr="00A1685A">
        <w:rPr>
          <w:w w:val="110"/>
          <w:sz w:val="24"/>
          <w:szCs w:val="24"/>
        </w:rPr>
        <w:t>ignitaries</w:t>
      </w:r>
    </w:p>
    <w:p w14:paraId="244A1D4C" w14:textId="7172B664" w:rsidR="0067697E" w:rsidRPr="00A1685A" w:rsidRDefault="003B5206" w:rsidP="00A1685A">
      <w:pPr>
        <w:numPr>
          <w:ilvl w:val="0"/>
          <w:numId w:val="15"/>
        </w:numPr>
        <w:tabs>
          <w:tab w:val="clear" w:pos="720"/>
          <w:tab w:val="num" w:pos="567"/>
        </w:tabs>
        <w:ind w:left="567" w:hanging="567"/>
        <w:rPr>
          <w:w w:val="110"/>
          <w:sz w:val="24"/>
          <w:szCs w:val="24"/>
        </w:rPr>
      </w:pPr>
      <w:r>
        <w:rPr>
          <w:w w:val="110"/>
          <w:sz w:val="24"/>
          <w:szCs w:val="24"/>
        </w:rPr>
        <w:t>External</w:t>
      </w:r>
      <w:r w:rsidR="00F3030C" w:rsidRPr="00A1685A">
        <w:rPr>
          <w:w w:val="110"/>
          <w:sz w:val="24"/>
          <w:szCs w:val="24"/>
        </w:rPr>
        <w:t xml:space="preserve"> </w:t>
      </w:r>
      <w:r w:rsidR="0067697E" w:rsidRPr="00A1685A">
        <w:rPr>
          <w:w w:val="110"/>
          <w:sz w:val="24"/>
          <w:szCs w:val="24"/>
        </w:rPr>
        <w:t>training providers;</w:t>
      </w:r>
    </w:p>
    <w:p w14:paraId="4A52A721" w14:textId="0F4A9AE5" w:rsidR="0067697E" w:rsidRPr="00A1685A" w:rsidRDefault="003B5206" w:rsidP="00A1685A">
      <w:pPr>
        <w:numPr>
          <w:ilvl w:val="0"/>
          <w:numId w:val="15"/>
        </w:numPr>
        <w:tabs>
          <w:tab w:val="clear" w:pos="720"/>
          <w:tab w:val="num" w:pos="567"/>
        </w:tabs>
        <w:ind w:left="567" w:hanging="567"/>
        <w:rPr>
          <w:w w:val="110"/>
          <w:sz w:val="24"/>
          <w:szCs w:val="24"/>
        </w:rPr>
      </w:pPr>
      <w:r>
        <w:rPr>
          <w:w w:val="110"/>
          <w:sz w:val="24"/>
          <w:szCs w:val="24"/>
        </w:rPr>
        <w:t>Job</w:t>
      </w:r>
      <w:r w:rsidRPr="00A1685A">
        <w:rPr>
          <w:w w:val="110"/>
          <w:sz w:val="24"/>
          <w:szCs w:val="24"/>
        </w:rPr>
        <w:t xml:space="preserve"> </w:t>
      </w:r>
      <w:r w:rsidR="0067697E" w:rsidRPr="00A1685A">
        <w:rPr>
          <w:w w:val="110"/>
          <w:sz w:val="24"/>
          <w:szCs w:val="24"/>
        </w:rPr>
        <w:t>applicants;</w:t>
      </w:r>
    </w:p>
    <w:p w14:paraId="4794D766" w14:textId="49828871" w:rsidR="0067697E" w:rsidRPr="00A1685A" w:rsidRDefault="003B5206" w:rsidP="00A1685A">
      <w:pPr>
        <w:numPr>
          <w:ilvl w:val="0"/>
          <w:numId w:val="15"/>
        </w:numPr>
        <w:tabs>
          <w:tab w:val="clear" w:pos="720"/>
          <w:tab w:val="num" w:pos="567"/>
        </w:tabs>
        <w:ind w:left="567" w:hanging="567"/>
        <w:rPr>
          <w:w w:val="110"/>
          <w:sz w:val="24"/>
          <w:szCs w:val="24"/>
        </w:rPr>
      </w:pPr>
      <w:r>
        <w:rPr>
          <w:w w:val="110"/>
          <w:sz w:val="24"/>
          <w:szCs w:val="24"/>
        </w:rPr>
        <w:t>Families</w:t>
      </w:r>
      <w:r w:rsidRPr="00A1685A">
        <w:rPr>
          <w:w w:val="110"/>
          <w:sz w:val="24"/>
          <w:szCs w:val="24"/>
        </w:rPr>
        <w:t xml:space="preserve"> </w:t>
      </w:r>
      <w:r w:rsidR="0067697E" w:rsidRPr="00A1685A">
        <w:rPr>
          <w:w w:val="110"/>
          <w:sz w:val="24"/>
          <w:szCs w:val="24"/>
        </w:rPr>
        <w:t>and friends of residents;</w:t>
      </w:r>
    </w:p>
    <w:p w14:paraId="19AE47FB" w14:textId="0E3A179F" w:rsidR="0067697E" w:rsidRPr="00A1685A" w:rsidRDefault="0067697E" w:rsidP="00A1685A">
      <w:pPr>
        <w:numPr>
          <w:ilvl w:val="0"/>
          <w:numId w:val="15"/>
        </w:numPr>
        <w:tabs>
          <w:tab w:val="clear" w:pos="720"/>
          <w:tab w:val="num" w:pos="567"/>
        </w:tabs>
        <w:ind w:left="567" w:hanging="567"/>
        <w:rPr>
          <w:w w:val="110"/>
          <w:sz w:val="24"/>
          <w:szCs w:val="24"/>
        </w:rPr>
      </w:pPr>
      <w:r w:rsidRPr="00A1685A">
        <w:rPr>
          <w:w w:val="110"/>
          <w:sz w:val="24"/>
          <w:szCs w:val="24"/>
        </w:rPr>
        <w:t>Entertainers;</w:t>
      </w:r>
    </w:p>
    <w:p w14:paraId="1A275968" w14:textId="40C84369" w:rsidR="0067697E" w:rsidRPr="00A1685A" w:rsidRDefault="0067697E" w:rsidP="00A1685A">
      <w:pPr>
        <w:numPr>
          <w:ilvl w:val="0"/>
          <w:numId w:val="15"/>
        </w:numPr>
        <w:tabs>
          <w:tab w:val="clear" w:pos="720"/>
          <w:tab w:val="num" w:pos="567"/>
        </w:tabs>
        <w:ind w:left="567" w:hanging="567"/>
        <w:rPr>
          <w:w w:val="110"/>
          <w:sz w:val="24"/>
          <w:szCs w:val="24"/>
        </w:rPr>
      </w:pPr>
      <w:r w:rsidRPr="00A1685A">
        <w:rPr>
          <w:w w:val="110"/>
          <w:sz w:val="24"/>
          <w:szCs w:val="24"/>
        </w:rPr>
        <w:t xml:space="preserve">Employees, volunteers, </w:t>
      </w:r>
      <w:r w:rsidR="002F40CC" w:rsidRPr="00A1685A">
        <w:rPr>
          <w:w w:val="110"/>
          <w:sz w:val="24"/>
          <w:szCs w:val="24"/>
        </w:rPr>
        <w:t>students,</w:t>
      </w:r>
      <w:r w:rsidRPr="00A1685A">
        <w:rPr>
          <w:w w:val="110"/>
          <w:sz w:val="24"/>
          <w:szCs w:val="24"/>
        </w:rPr>
        <w:t xml:space="preserve"> and trustees of ExtraCare;</w:t>
      </w:r>
    </w:p>
    <w:p w14:paraId="46F6374B" w14:textId="44F5DFE8" w:rsidR="0067697E" w:rsidRPr="00A1685A" w:rsidRDefault="003B5206" w:rsidP="00A1685A">
      <w:pPr>
        <w:numPr>
          <w:ilvl w:val="0"/>
          <w:numId w:val="15"/>
        </w:numPr>
        <w:tabs>
          <w:tab w:val="clear" w:pos="720"/>
          <w:tab w:val="num" w:pos="567"/>
        </w:tabs>
        <w:ind w:left="567" w:hanging="567"/>
        <w:rPr>
          <w:w w:val="110"/>
          <w:sz w:val="24"/>
          <w:szCs w:val="24"/>
        </w:rPr>
      </w:pPr>
      <w:r>
        <w:rPr>
          <w:w w:val="110"/>
          <w:sz w:val="24"/>
          <w:szCs w:val="24"/>
        </w:rPr>
        <w:t>Members</w:t>
      </w:r>
      <w:r w:rsidRPr="00A1685A">
        <w:rPr>
          <w:w w:val="110"/>
          <w:sz w:val="24"/>
          <w:szCs w:val="24"/>
        </w:rPr>
        <w:t xml:space="preserve"> </w:t>
      </w:r>
      <w:r w:rsidR="0067697E" w:rsidRPr="00A1685A">
        <w:rPr>
          <w:w w:val="110"/>
          <w:sz w:val="24"/>
          <w:szCs w:val="24"/>
        </w:rPr>
        <w:t>of the public;</w:t>
      </w:r>
    </w:p>
    <w:p w14:paraId="3046F056" w14:textId="338083B8" w:rsidR="0067697E" w:rsidRPr="00A1685A" w:rsidRDefault="003B5206" w:rsidP="00A1685A">
      <w:pPr>
        <w:numPr>
          <w:ilvl w:val="0"/>
          <w:numId w:val="15"/>
        </w:numPr>
        <w:tabs>
          <w:tab w:val="clear" w:pos="720"/>
          <w:tab w:val="num" w:pos="567"/>
        </w:tabs>
        <w:ind w:left="567" w:hanging="567"/>
        <w:rPr>
          <w:w w:val="110"/>
          <w:sz w:val="24"/>
          <w:szCs w:val="24"/>
        </w:rPr>
      </w:pPr>
      <w:r>
        <w:rPr>
          <w:w w:val="110"/>
          <w:sz w:val="24"/>
          <w:szCs w:val="24"/>
        </w:rPr>
        <w:t>Service</w:t>
      </w:r>
      <w:r w:rsidRPr="00A1685A">
        <w:rPr>
          <w:w w:val="110"/>
          <w:sz w:val="24"/>
          <w:szCs w:val="24"/>
        </w:rPr>
        <w:t xml:space="preserve"> </w:t>
      </w:r>
      <w:r w:rsidR="0067697E" w:rsidRPr="00A1685A">
        <w:rPr>
          <w:w w:val="110"/>
          <w:sz w:val="24"/>
          <w:szCs w:val="24"/>
        </w:rPr>
        <w:t>users, e.g. gym members;</w:t>
      </w:r>
    </w:p>
    <w:p w14:paraId="5A924D05" w14:textId="789EB5C9" w:rsidR="0067697E" w:rsidRPr="00A1685A" w:rsidRDefault="003B5206" w:rsidP="00A1685A">
      <w:pPr>
        <w:numPr>
          <w:ilvl w:val="0"/>
          <w:numId w:val="15"/>
        </w:numPr>
        <w:tabs>
          <w:tab w:val="clear" w:pos="720"/>
          <w:tab w:val="num" w:pos="567"/>
        </w:tabs>
        <w:ind w:left="567" w:hanging="567"/>
        <w:rPr>
          <w:w w:val="110"/>
          <w:sz w:val="24"/>
          <w:szCs w:val="24"/>
        </w:rPr>
      </w:pPr>
      <w:r>
        <w:rPr>
          <w:w w:val="110"/>
          <w:sz w:val="24"/>
          <w:szCs w:val="24"/>
        </w:rPr>
        <w:t>Care</w:t>
      </w:r>
      <w:r w:rsidRPr="00A1685A">
        <w:rPr>
          <w:w w:val="110"/>
          <w:sz w:val="24"/>
          <w:szCs w:val="24"/>
        </w:rPr>
        <w:t xml:space="preserve"> </w:t>
      </w:r>
      <w:r w:rsidR="0067697E" w:rsidRPr="00A1685A">
        <w:rPr>
          <w:w w:val="110"/>
          <w:sz w:val="24"/>
          <w:szCs w:val="24"/>
        </w:rPr>
        <w:t>providers;</w:t>
      </w:r>
    </w:p>
    <w:p w14:paraId="5FE28882" w14:textId="12A53C08" w:rsidR="0067697E" w:rsidRPr="00A1685A" w:rsidRDefault="003B5206" w:rsidP="00A1685A">
      <w:pPr>
        <w:numPr>
          <w:ilvl w:val="0"/>
          <w:numId w:val="15"/>
        </w:numPr>
        <w:tabs>
          <w:tab w:val="clear" w:pos="720"/>
          <w:tab w:val="num" w:pos="567"/>
        </w:tabs>
        <w:ind w:left="567" w:hanging="567"/>
        <w:rPr>
          <w:w w:val="110"/>
          <w:sz w:val="24"/>
          <w:szCs w:val="24"/>
        </w:rPr>
      </w:pPr>
      <w:r>
        <w:rPr>
          <w:w w:val="110"/>
          <w:sz w:val="24"/>
          <w:szCs w:val="24"/>
        </w:rPr>
        <w:t>Suppliers</w:t>
      </w:r>
      <w:r w:rsidRPr="00A1685A">
        <w:rPr>
          <w:w w:val="110"/>
          <w:sz w:val="24"/>
          <w:szCs w:val="24"/>
        </w:rPr>
        <w:t xml:space="preserve"> </w:t>
      </w:r>
      <w:r w:rsidR="0067697E" w:rsidRPr="00A1685A">
        <w:rPr>
          <w:w w:val="110"/>
          <w:sz w:val="24"/>
          <w:szCs w:val="24"/>
        </w:rPr>
        <w:t>and tradespeople;</w:t>
      </w:r>
    </w:p>
    <w:p w14:paraId="109BD62B" w14:textId="540C5078" w:rsidR="0067697E" w:rsidRPr="00A1685A" w:rsidRDefault="003B5206" w:rsidP="00A1685A">
      <w:pPr>
        <w:numPr>
          <w:ilvl w:val="0"/>
          <w:numId w:val="15"/>
        </w:numPr>
        <w:tabs>
          <w:tab w:val="clear" w:pos="720"/>
          <w:tab w:val="num" w:pos="567"/>
        </w:tabs>
        <w:ind w:left="567" w:hanging="567"/>
        <w:rPr>
          <w:w w:val="110"/>
          <w:sz w:val="24"/>
          <w:szCs w:val="24"/>
        </w:rPr>
      </w:pPr>
      <w:r>
        <w:rPr>
          <w:w w:val="110"/>
          <w:sz w:val="24"/>
          <w:szCs w:val="24"/>
        </w:rPr>
        <w:lastRenderedPageBreak/>
        <w:t>Stakeholders</w:t>
      </w:r>
      <w:r w:rsidR="0067697E" w:rsidRPr="00A1685A">
        <w:rPr>
          <w:w w:val="110"/>
          <w:sz w:val="24"/>
          <w:szCs w:val="24"/>
        </w:rPr>
        <w:t>; and</w:t>
      </w:r>
    </w:p>
    <w:p w14:paraId="4573FB86" w14:textId="78AF6452" w:rsidR="0067697E" w:rsidRPr="00A1685A" w:rsidRDefault="003B5206" w:rsidP="00A1685A">
      <w:pPr>
        <w:numPr>
          <w:ilvl w:val="0"/>
          <w:numId w:val="15"/>
        </w:numPr>
        <w:tabs>
          <w:tab w:val="clear" w:pos="720"/>
          <w:tab w:val="num" w:pos="567"/>
        </w:tabs>
        <w:ind w:left="567" w:hanging="567"/>
        <w:rPr>
          <w:w w:val="110"/>
          <w:sz w:val="24"/>
          <w:szCs w:val="24"/>
        </w:rPr>
      </w:pPr>
      <w:r>
        <w:rPr>
          <w:w w:val="110"/>
          <w:sz w:val="24"/>
          <w:szCs w:val="24"/>
        </w:rPr>
        <w:t>O</w:t>
      </w:r>
      <w:r w:rsidR="0067697E" w:rsidRPr="00A1685A">
        <w:rPr>
          <w:w w:val="110"/>
          <w:sz w:val="24"/>
          <w:szCs w:val="24"/>
        </w:rPr>
        <w:t>rganisations we may be interviewing about their processing.</w:t>
      </w:r>
    </w:p>
    <w:p w14:paraId="1B9C0A32" w14:textId="4C2D7822" w:rsidR="0067697E" w:rsidRPr="00A1685A" w:rsidRDefault="0067697E" w:rsidP="000F5955">
      <w:pPr>
        <w:spacing w:after="0" w:line="240" w:lineRule="auto"/>
        <w:jc w:val="both"/>
        <w:rPr>
          <w:w w:val="110"/>
          <w:sz w:val="24"/>
          <w:szCs w:val="24"/>
        </w:rPr>
      </w:pPr>
    </w:p>
    <w:p w14:paraId="10B76362"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666C5D72" w14:textId="77777777"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What Personal Information Do We Collect?</w:t>
      </w:r>
    </w:p>
    <w:p w14:paraId="6649DD1E" w14:textId="46A24B54"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For the purposes of </w:t>
      </w:r>
      <w:r w:rsidR="00A1685A">
        <w:rPr>
          <w:rFonts w:eastAsia="Times New Roman" w:cstheme="minorHAnsi"/>
          <w:color w:val="000000" w:themeColor="text1"/>
          <w:sz w:val="24"/>
          <w:szCs w:val="24"/>
          <w:lang w:eastAsia="en-GB"/>
        </w:rPr>
        <w:t>this Notice</w:t>
      </w:r>
      <w:r w:rsidRPr="00B52FAA">
        <w:rPr>
          <w:rFonts w:eastAsia="Times New Roman" w:cstheme="minorHAnsi"/>
          <w:color w:val="000000" w:themeColor="text1"/>
          <w:sz w:val="24"/>
          <w:szCs w:val="24"/>
          <w:lang w:eastAsia="en-GB"/>
        </w:rPr>
        <w:t>, personal information is any information about an identifiable individual. Personal information does not include anonymous or non-personal information.</w:t>
      </w:r>
    </w:p>
    <w:p w14:paraId="3AB4A7A8"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65C56735" w14:textId="525EEC52" w:rsidR="0067697E" w:rsidRPr="0067697E" w:rsidRDefault="0067697E" w:rsidP="0067697E">
      <w:pPr>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In some locations, e.g. head office, i</w:t>
      </w:r>
      <w:r w:rsidRPr="0067697E">
        <w:rPr>
          <w:rFonts w:eastAsia="Times New Roman" w:cstheme="minorHAnsi"/>
          <w:color w:val="000000" w:themeColor="text1"/>
          <w:sz w:val="24"/>
          <w:szCs w:val="24"/>
          <w:lang w:eastAsia="en-GB"/>
        </w:rPr>
        <w:t xml:space="preserve">f your visit is planned, </w:t>
      </w:r>
      <w:r w:rsidR="002F40CC" w:rsidRPr="0067697E">
        <w:rPr>
          <w:rFonts w:eastAsia="Times New Roman" w:cstheme="minorHAnsi"/>
          <w:color w:val="000000" w:themeColor="text1"/>
          <w:sz w:val="24"/>
          <w:szCs w:val="24"/>
          <w:lang w:eastAsia="en-GB"/>
        </w:rPr>
        <w:t>we will</w:t>
      </w:r>
      <w:r w:rsidRPr="0067697E">
        <w:rPr>
          <w:rFonts w:eastAsia="Times New Roman" w:cstheme="minorHAnsi"/>
          <w:color w:val="000000" w:themeColor="text1"/>
          <w:sz w:val="24"/>
          <w:szCs w:val="24"/>
          <w:lang w:eastAsia="en-GB"/>
        </w:rPr>
        <w:t xml:space="preserve"> send your name and visit information to reception before your visit</w:t>
      </w:r>
      <w:r>
        <w:rPr>
          <w:rFonts w:eastAsia="Times New Roman" w:cstheme="minorHAnsi"/>
          <w:color w:val="000000" w:themeColor="text1"/>
          <w:sz w:val="24"/>
          <w:szCs w:val="24"/>
          <w:lang w:eastAsia="en-GB"/>
        </w:rPr>
        <w:t>.</w:t>
      </w:r>
    </w:p>
    <w:p w14:paraId="61154381" w14:textId="32A088A2" w:rsidR="0067697E" w:rsidRDefault="0067697E" w:rsidP="0067697E">
      <w:pPr>
        <w:rPr>
          <w:rFonts w:eastAsia="Times New Roman" w:cstheme="minorHAnsi"/>
          <w:color w:val="000000" w:themeColor="text1"/>
          <w:sz w:val="24"/>
          <w:szCs w:val="24"/>
          <w:lang w:eastAsia="en-GB"/>
        </w:rPr>
      </w:pPr>
      <w:r w:rsidRPr="0067697E">
        <w:rPr>
          <w:rFonts w:eastAsia="Times New Roman" w:cstheme="minorHAnsi"/>
          <w:color w:val="000000" w:themeColor="text1"/>
          <w:sz w:val="24"/>
          <w:szCs w:val="24"/>
          <w:lang w:eastAsia="en-GB"/>
        </w:rPr>
        <w:t>If</w:t>
      </w:r>
      <w:r>
        <w:rPr>
          <w:rFonts w:eastAsia="Times New Roman" w:cstheme="minorHAnsi"/>
          <w:color w:val="000000" w:themeColor="text1"/>
          <w:sz w:val="24"/>
          <w:szCs w:val="24"/>
          <w:lang w:eastAsia="en-GB"/>
        </w:rPr>
        <w:t xml:space="preserve"> </w:t>
      </w:r>
      <w:r w:rsidRPr="0067697E">
        <w:rPr>
          <w:rFonts w:eastAsia="Times New Roman" w:cstheme="minorHAnsi"/>
          <w:color w:val="000000" w:themeColor="text1"/>
          <w:sz w:val="24"/>
          <w:szCs w:val="24"/>
          <w:lang w:eastAsia="en-GB"/>
        </w:rPr>
        <w:t xml:space="preserve">you arrive without an appointment, you </w:t>
      </w:r>
      <w:r>
        <w:rPr>
          <w:rFonts w:eastAsia="Times New Roman" w:cstheme="minorHAnsi"/>
          <w:color w:val="000000" w:themeColor="text1"/>
          <w:sz w:val="24"/>
          <w:szCs w:val="24"/>
          <w:lang w:eastAsia="en-GB"/>
        </w:rPr>
        <w:t>may be asked to sign in to the visitors’ book.</w:t>
      </w:r>
    </w:p>
    <w:p w14:paraId="202DAAAB" w14:textId="6522EB98" w:rsidR="009B0BDF" w:rsidRPr="0067697E" w:rsidRDefault="009B0BDF" w:rsidP="0067697E">
      <w:pPr>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We may collect the following personal information:</w:t>
      </w:r>
    </w:p>
    <w:p w14:paraId="4963CC4F" w14:textId="5BFD5D2E" w:rsidR="000F5955" w:rsidRPr="00480CFF" w:rsidRDefault="000F5955" w:rsidP="00480CFF">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480CFF">
        <w:rPr>
          <w:rFonts w:eastAsia="Times New Roman" w:cstheme="minorHAnsi"/>
          <w:color w:val="000000" w:themeColor="text1"/>
          <w:sz w:val="24"/>
          <w:szCs w:val="24"/>
          <w:lang w:eastAsia="en-GB"/>
        </w:rPr>
        <w:t xml:space="preserve">ID Information such as your name, </w:t>
      </w:r>
      <w:r w:rsidR="00EF2FD2" w:rsidRPr="00480CFF">
        <w:rPr>
          <w:rFonts w:eastAsia="Times New Roman" w:cstheme="minorHAnsi"/>
          <w:color w:val="000000" w:themeColor="text1"/>
          <w:sz w:val="24"/>
          <w:szCs w:val="24"/>
          <w:lang w:eastAsia="en-GB"/>
        </w:rPr>
        <w:t>home address</w:t>
      </w:r>
      <w:r w:rsidR="0067697E">
        <w:rPr>
          <w:rFonts w:eastAsia="Times New Roman" w:cstheme="minorHAnsi"/>
          <w:color w:val="000000" w:themeColor="text1"/>
          <w:sz w:val="24"/>
          <w:szCs w:val="24"/>
          <w:lang w:eastAsia="en-GB"/>
        </w:rPr>
        <w:t xml:space="preserve"> and </w:t>
      </w:r>
      <w:r w:rsidRPr="00480CFF">
        <w:rPr>
          <w:rFonts w:eastAsia="Times New Roman" w:cstheme="minorHAnsi"/>
          <w:color w:val="000000" w:themeColor="text1"/>
          <w:sz w:val="24"/>
          <w:szCs w:val="24"/>
          <w:lang w:eastAsia="en-GB"/>
        </w:rPr>
        <w:t>telephone number</w:t>
      </w:r>
      <w:r w:rsidR="001F3EFE">
        <w:rPr>
          <w:rFonts w:eastAsia="Times New Roman" w:cstheme="minorHAnsi"/>
          <w:color w:val="000000" w:themeColor="text1"/>
          <w:sz w:val="24"/>
          <w:szCs w:val="24"/>
          <w:lang w:eastAsia="en-GB"/>
        </w:rPr>
        <w:t>;</w:t>
      </w:r>
    </w:p>
    <w:p w14:paraId="2F0C0C2E" w14:textId="0B974CB3" w:rsidR="0021179F" w:rsidRDefault="0067697E"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Vehicle registration number</w:t>
      </w:r>
      <w:r w:rsidR="001F3EFE">
        <w:rPr>
          <w:rFonts w:eastAsia="Times New Roman" w:cstheme="minorHAnsi"/>
          <w:color w:val="000000" w:themeColor="text1"/>
          <w:sz w:val="24"/>
          <w:szCs w:val="24"/>
          <w:lang w:eastAsia="en-GB"/>
        </w:rPr>
        <w:t>;</w:t>
      </w:r>
    </w:p>
    <w:p w14:paraId="558EB452" w14:textId="3EF3A011" w:rsidR="001F3EFE" w:rsidRPr="00480CFF" w:rsidRDefault="001F3EFE"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Your image including video footage.</w:t>
      </w:r>
    </w:p>
    <w:p w14:paraId="1541C1E9" w14:textId="77777777" w:rsidR="00AF4B52" w:rsidRDefault="00AF4B52" w:rsidP="000F5955">
      <w:pPr>
        <w:spacing w:after="0" w:line="240" w:lineRule="auto"/>
        <w:jc w:val="both"/>
        <w:rPr>
          <w:rFonts w:eastAsia="Times New Roman" w:cstheme="minorHAnsi"/>
          <w:color w:val="000000" w:themeColor="text1"/>
          <w:sz w:val="24"/>
          <w:szCs w:val="24"/>
          <w:lang w:eastAsia="en-GB"/>
        </w:rPr>
      </w:pPr>
    </w:p>
    <w:p w14:paraId="51DFB139" w14:textId="77777777"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Why Do We Collect Personal Information?</w:t>
      </w:r>
    </w:p>
    <w:p w14:paraId="0D9EC2C8"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The personal information collected is used and disclosed for our business purposes, including establishing and managing your relationship with us. Such uses include:</w:t>
      </w:r>
    </w:p>
    <w:p w14:paraId="1EA33BCA" w14:textId="77777777" w:rsidR="00EF2FD2" w:rsidRPr="00B52FAA" w:rsidRDefault="00EF2FD2" w:rsidP="000F5955">
      <w:pPr>
        <w:spacing w:after="0" w:line="240" w:lineRule="auto"/>
        <w:jc w:val="both"/>
        <w:rPr>
          <w:rFonts w:eastAsia="Times New Roman" w:cstheme="minorHAnsi"/>
          <w:color w:val="000000" w:themeColor="text1"/>
          <w:sz w:val="24"/>
          <w:szCs w:val="24"/>
          <w:lang w:eastAsia="en-GB"/>
        </w:rPr>
      </w:pPr>
    </w:p>
    <w:p w14:paraId="773972A5" w14:textId="7ED55923" w:rsidR="000F5955" w:rsidRDefault="00521744"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P</w:t>
      </w:r>
      <w:r w:rsidR="00D2040D" w:rsidRPr="00A1685A">
        <w:rPr>
          <w:rFonts w:eastAsia="Times New Roman" w:cstheme="minorHAnsi"/>
          <w:color w:val="000000" w:themeColor="text1"/>
          <w:sz w:val="24"/>
          <w:szCs w:val="24"/>
          <w:lang w:eastAsia="en-GB"/>
        </w:rPr>
        <w:t>rovide you with the service or information you have asked for</w:t>
      </w:r>
      <w:r w:rsidR="000F5955" w:rsidRPr="00B52FAA">
        <w:rPr>
          <w:rFonts w:eastAsia="Times New Roman" w:cstheme="minorHAnsi"/>
          <w:color w:val="000000" w:themeColor="text1"/>
          <w:sz w:val="24"/>
          <w:szCs w:val="24"/>
          <w:lang w:eastAsia="en-GB"/>
        </w:rPr>
        <w:t>;</w:t>
      </w:r>
    </w:p>
    <w:p w14:paraId="6A5C1621" w14:textId="5100623A" w:rsidR="00D2040D" w:rsidRPr="00A1685A" w:rsidRDefault="00521744"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En</w:t>
      </w:r>
      <w:r w:rsidRPr="00A1685A">
        <w:rPr>
          <w:rFonts w:eastAsia="Times New Roman" w:cstheme="minorHAnsi"/>
          <w:color w:val="000000" w:themeColor="text1"/>
          <w:sz w:val="24"/>
          <w:szCs w:val="24"/>
          <w:lang w:eastAsia="en-GB"/>
        </w:rPr>
        <w:t xml:space="preserve">sure </w:t>
      </w:r>
      <w:r w:rsidR="00D2040D" w:rsidRPr="00A1685A">
        <w:rPr>
          <w:rFonts w:eastAsia="Times New Roman" w:cstheme="minorHAnsi"/>
          <w:color w:val="000000" w:themeColor="text1"/>
          <w:sz w:val="24"/>
          <w:szCs w:val="24"/>
          <w:lang w:eastAsia="en-GB"/>
        </w:rPr>
        <w:t>we know how you prefer to be contacted;</w:t>
      </w:r>
    </w:p>
    <w:p w14:paraId="2F847619" w14:textId="56066E98" w:rsidR="000F5955" w:rsidRPr="00A1685A" w:rsidRDefault="00521744"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 xml:space="preserve">Keeping </w:t>
      </w:r>
      <w:r w:rsidR="000F5955" w:rsidRPr="00A1685A">
        <w:rPr>
          <w:rFonts w:eastAsia="Times New Roman" w:cstheme="minorHAnsi"/>
          <w:color w:val="000000" w:themeColor="text1"/>
          <w:sz w:val="24"/>
          <w:szCs w:val="24"/>
          <w:lang w:eastAsia="en-GB"/>
        </w:rPr>
        <w:t>records up to date;</w:t>
      </w:r>
    </w:p>
    <w:p w14:paraId="07B35881" w14:textId="7B317FF1" w:rsidR="000F5955" w:rsidRPr="00A1685A" w:rsidRDefault="00521744"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Complying</w:t>
      </w:r>
      <w:r w:rsidRPr="00A1685A">
        <w:rPr>
          <w:rFonts w:eastAsia="Times New Roman" w:cstheme="minorHAnsi"/>
          <w:color w:val="000000" w:themeColor="text1"/>
          <w:sz w:val="24"/>
          <w:szCs w:val="24"/>
          <w:lang w:eastAsia="en-GB"/>
        </w:rPr>
        <w:t xml:space="preserve"> </w:t>
      </w:r>
      <w:r w:rsidR="000F5955" w:rsidRPr="00A1685A">
        <w:rPr>
          <w:rFonts w:eastAsia="Times New Roman" w:cstheme="minorHAnsi"/>
          <w:color w:val="000000" w:themeColor="text1"/>
          <w:sz w:val="24"/>
          <w:szCs w:val="24"/>
          <w:lang w:eastAsia="en-GB"/>
        </w:rPr>
        <w:t>with the legal and regulatory obligations;</w:t>
      </w:r>
    </w:p>
    <w:p w14:paraId="708A1B84" w14:textId="39FD3189" w:rsidR="00141B94" w:rsidRPr="00A1685A" w:rsidRDefault="00521744"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 xml:space="preserve">Performance </w:t>
      </w:r>
      <w:r w:rsidR="00141B94" w:rsidRPr="00A1685A">
        <w:rPr>
          <w:rFonts w:eastAsia="Times New Roman" w:cstheme="minorHAnsi"/>
          <w:color w:val="000000" w:themeColor="text1"/>
          <w:sz w:val="24"/>
          <w:szCs w:val="24"/>
          <w:lang w:eastAsia="en-GB"/>
        </w:rPr>
        <w:t>of a task in the public interest</w:t>
      </w:r>
    </w:p>
    <w:p w14:paraId="52F13890" w14:textId="77777777" w:rsidR="000F5955" w:rsidRPr="0067697E" w:rsidRDefault="00B03B78" w:rsidP="00EF2FD2">
      <w:pPr>
        <w:pStyle w:val="ListParagraph"/>
        <w:numPr>
          <w:ilvl w:val="0"/>
          <w:numId w:val="13"/>
        </w:numPr>
        <w:spacing w:after="0" w:line="240" w:lineRule="auto"/>
        <w:jc w:val="both"/>
        <w:rPr>
          <w:w w:val="110"/>
          <w:sz w:val="24"/>
          <w:szCs w:val="24"/>
        </w:rPr>
      </w:pPr>
      <w:r w:rsidRPr="00A1685A">
        <w:rPr>
          <w:rFonts w:eastAsia="Times New Roman" w:cstheme="minorHAnsi"/>
          <w:color w:val="000000" w:themeColor="text1"/>
          <w:sz w:val="24"/>
          <w:szCs w:val="24"/>
          <w:lang w:eastAsia="en-GB"/>
        </w:rPr>
        <w:t>Such</w:t>
      </w:r>
      <w:r w:rsidR="000F5955" w:rsidRPr="00A1685A">
        <w:rPr>
          <w:rFonts w:eastAsia="Times New Roman" w:cstheme="minorHAnsi"/>
          <w:color w:val="000000" w:themeColor="text1"/>
          <w:sz w:val="24"/>
          <w:szCs w:val="24"/>
          <w:lang w:eastAsia="en-GB"/>
        </w:rPr>
        <w:t xml:space="preserve"> other purposes as are reasonably required by us</w:t>
      </w:r>
      <w:r w:rsidR="000F5955" w:rsidRPr="0067697E">
        <w:rPr>
          <w:w w:val="110"/>
          <w:sz w:val="24"/>
          <w:szCs w:val="24"/>
        </w:rPr>
        <w:t>.</w:t>
      </w:r>
    </w:p>
    <w:p w14:paraId="0B13BBE4" w14:textId="77777777" w:rsidR="000F5955" w:rsidRDefault="000F5955" w:rsidP="000F5955">
      <w:pPr>
        <w:spacing w:after="0" w:line="240" w:lineRule="auto"/>
        <w:jc w:val="both"/>
        <w:rPr>
          <w:rFonts w:eastAsia="Times New Roman" w:cstheme="minorHAnsi"/>
          <w:color w:val="000000" w:themeColor="text1"/>
          <w:sz w:val="24"/>
          <w:szCs w:val="24"/>
          <w:lang w:eastAsia="en-GB"/>
        </w:rPr>
      </w:pPr>
    </w:p>
    <w:p w14:paraId="33A2C5E8" w14:textId="77777777" w:rsidR="00A1685A" w:rsidRPr="00A1685A" w:rsidRDefault="00A1685A" w:rsidP="00A1685A">
      <w:pPr>
        <w:spacing w:after="0" w:line="240" w:lineRule="auto"/>
        <w:jc w:val="both"/>
        <w:outlineLvl w:val="1"/>
        <w:rPr>
          <w:rFonts w:eastAsia="Times New Roman" w:cstheme="minorHAnsi"/>
          <w:b/>
          <w:bCs/>
          <w:color w:val="000000" w:themeColor="text1"/>
          <w:sz w:val="24"/>
          <w:szCs w:val="24"/>
          <w:lang w:eastAsia="en-GB"/>
        </w:rPr>
      </w:pPr>
      <w:r w:rsidRPr="00A1685A">
        <w:rPr>
          <w:rFonts w:eastAsia="Times New Roman" w:cstheme="minorHAnsi"/>
          <w:b/>
          <w:bCs/>
          <w:color w:val="000000" w:themeColor="text1"/>
          <w:sz w:val="24"/>
          <w:szCs w:val="24"/>
          <w:lang w:eastAsia="en-GB"/>
        </w:rPr>
        <w:t>How Do We Use Your Personal Information?</w:t>
      </w:r>
    </w:p>
    <w:p w14:paraId="6F3C8498" w14:textId="77777777" w:rsidR="00027822" w:rsidRPr="00F62452" w:rsidRDefault="00027822" w:rsidP="00027822">
      <w:pPr>
        <w:spacing w:after="0" w:line="240" w:lineRule="auto"/>
        <w:jc w:val="both"/>
        <w:rPr>
          <w:rFonts w:eastAsia="Times New Roman" w:cstheme="minorHAnsi"/>
          <w:color w:val="000000" w:themeColor="text1"/>
          <w:sz w:val="24"/>
          <w:szCs w:val="24"/>
          <w:lang w:eastAsia="en-GB"/>
        </w:rPr>
      </w:pPr>
      <w:r w:rsidRPr="00C07792">
        <w:rPr>
          <w:rFonts w:eastAsia="Times New Roman" w:cstheme="minorHAnsi"/>
          <w:color w:val="000000" w:themeColor="text1"/>
          <w:sz w:val="24"/>
          <w:szCs w:val="24"/>
          <w:lang w:eastAsia="en-GB"/>
        </w:rPr>
        <w:t xml:space="preserve">We may use your personal information for the purposes described in this Notice, or for any additional purposes </w:t>
      </w:r>
      <w:r w:rsidRPr="00F62452">
        <w:rPr>
          <w:rFonts w:eastAsia="Times New Roman" w:cstheme="minorHAnsi"/>
          <w:color w:val="000000" w:themeColor="text1"/>
          <w:sz w:val="24"/>
          <w:szCs w:val="24"/>
          <w:lang w:eastAsia="en-GB"/>
        </w:rPr>
        <w:t>that we advise you of</w:t>
      </w:r>
      <w:r>
        <w:rPr>
          <w:rFonts w:eastAsia="Times New Roman" w:cstheme="minorHAnsi"/>
          <w:color w:val="000000" w:themeColor="text1"/>
          <w:sz w:val="24"/>
          <w:szCs w:val="24"/>
          <w:lang w:eastAsia="en-GB"/>
        </w:rPr>
        <w:t>.</w:t>
      </w:r>
      <w:r w:rsidRPr="0018324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Where your consent is required this will be requested and recorded in a clear unambiguous way. Where your consent is required for our collection, use or disclosure of your personal information, you may, at any time, subject to legal or contractual restrictions and to reasonable notice, withdraw your consent. All communications with respect to such withdrawal or variation of consent should be in writing and addressed to ExtraCare.</w:t>
      </w:r>
    </w:p>
    <w:p w14:paraId="7FB7BEB7" w14:textId="77777777" w:rsidR="00027822" w:rsidRPr="00F62452" w:rsidRDefault="00027822" w:rsidP="00027822">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 </w:t>
      </w:r>
    </w:p>
    <w:p w14:paraId="471C6A4A" w14:textId="77777777" w:rsidR="00027822" w:rsidRPr="00C07792" w:rsidRDefault="00027822" w:rsidP="00027822">
      <w:pPr>
        <w:spacing w:after="0" w:line="240" w:lineRule="auto"/>
        <w:jc w:val="both"/>
        <w:rPr>
          <w:rFonts w:eastAsia="Times New Roman" w:cstheme="minorHAnsi"/>
          <w:color w:val="000000" w:themeColor="text1"/>
          <w:sz w:val="24"/>
          <w:szCs w:val="24"/>
          <w:lang w:eastAsia="en-GB"/>
        </w:rPr>
      </w:pPr>
      <w:r w:rsidRPr="00C07792">
        <w:rPr>
          <w:rFonts w:eastAsia="Times New Roman" w:cstheme="minorHAnsi"/>
          <w:color w:val="000000" w:themeColor="text1"/>
          <w:sz w:val="24"/>
          <w:szCs w:val="24"/>
          <w:lang w:eastAsia="en-GB"/>
        </w:rPr>
        <w:t>We may use your personal information without your knowledge or consent where we are permitted or required by law or regulatory requirements to do so.</w:t>
      </w:r>
    </w:p>
    <w:p w14:paraId="40F289F1" w14:textId="77777777" w:rsidR="00A1685A" w:rsidRPr="00B52FAA" w:rsidRDefault="00A1685A" w:rsidP="000F5955">
      <w:pPr>
        <w:spacing w:after="0" w:line="240" w:lineRule="auto"/>
        <w:jc w:val="both"/>
        <w:rPr>
          <w:rFonts w:eastAsia="Times New Roman" w:cstheme="minorHAnsi"/>
          <w:color w:val="000000" w:themeColor="text1"/>
          <w:sz w:val="24"/>
          <w:szCs w:val="24"/>
          <w:lang w:eastAsia="en-GB"/>
        </w:rPr>
      </w:pPr>
    </w:p>
    <w:p w14:paraId="0F1BC990"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b/>
          <w:color w:val="000000" w:themeColor="text1"/>
          <w:sz w:val="24"/>
          <w:szCs w:val="24"/>
          <w:lang w:eastAsia="en-GB"/>
        </w:rPr>
        <w:t>Who is responsible?</w:t>
      </w:r>
    </w:p>
    <w:p w14:paraId="3810417A" w14:textId="6D11BD82" w:rsidR="000F5955" w:rsidRPr="0067697E" w:rsidRDefault="000F5955" w:rsidP="000F5955">
      <w:pPr>
        <w:spacing w:after="0" w:line="240" w:lineRule="auto"/>
        <w:jc w:val="both"/>
        <w:rPr>
          <w:w w:val="110"/>
          <w:sz w:val="24"/>
          <w:szCs w:val="24"/>
        </w:rPr>
      </w:pPr>
      <w:r w:rsidRPr="00A1685A">
        <w:rPr>
          <w:rFonts w:eastAsia="Times New Roman" w:cstheme="minorHAnsi"/>
          <w:color w:val="000000" w:themeColor="text1"/>
          <w:sz w:val="24"/>
          <w:szCs w:val="24"/>
          <w:lang w:eastAsia="en-GB"/>
        </w:rPr>
        <w:t>The person responsible for the personal information about you which we collect (the</w:t>
      </w:r>
      <w:r w:rsidRPr="0067697E">
        <w:rPr>
          <w:w w:val="110"/>
          <w:sz w:val="24"/>
          <w:szCs w:val="24"/>
        </w:rPr>
        <w:t xml:space="preserve"> </w:t>
      </w:r>
      <w:r w:rsidRPr="00A1685A">
        <w:rPr>
          <w:rFonts w:eastAsia="Times New Roman" w:cstheme="minorHAnsi"/>
          <w:color w:val="000000" w:themeColor="text1"/>
          <w:sz w:val="24"/>
          <w:szCs w:val="24"/>
          <w:lang w:eastAsia="en-GB"/>
        </w:rPr>
        <w:t xml:space="preserve">“data controller”) is </w:t>
      </w:r>
      <w:r w:rsidR="00F91D84" w:rsidRPr="00A1685A">
        <w:rPr>
          <w:rFonts w:eastAsia="Times New Roman" w:cstheme="minorHAnsi"/>
          <w:color w:val="000000" w:themeColor="text1"/>
          <w:sz w:val="24"/>
          <w:szCs w:val="24"/>
          <w:lang w:eastAsia="en-GB"/>
        </w:rPr>
        <w:t>ExtraCare</w:t>
      </w:r>
      <w:r w:rsidRPr="00A1685A">
        <w:rPr>
          <w:rFonts w:eastAsia="Times New Roman" w:cstheme="minorHAnsi"/>
          <w:color w:val="000000" w:themeColor="text1"/>
          <w:sz w:val="24"/>
          <w:szCs w:val="24"/>
          <w:lang w:eastAsia="en-GB"/>
        </w:rPr>
        <w:t>.</w:t>
      </w:r>
      <w:r w:rsidRPr="0067697E">
        <w:rPr>
          <w:w w:val="110"/>
          <w:sz w:val="24"/>
          <w:szCs w:val="24"/>
        </w:rPr>
        <w:t xml:space="preserve"> </w:t>
      </w:r>
    </w:p>
    <w:p w14:paraId="62ACA695" w14:textId="77777777" w:rsidR="000F5955" w:rsidRDefault="000F5955" w:rsidP="000F5955">
      <w:pPr>
        <w:spacing w:after="0" w:line="240" w:lineRule="auto"/>
        <w:jc w:val="both"/>
        <w:outlineLvl w:val="1"/>
        <w:rPr>
          <w:rFonts w:eastAsia="Times New Roman" w:cstheme="minorHAnsi"/>
          <w:b/>
          <w:bCs/>
          <w:color w:val="000000" w:themeColor="text1"/>
          <w:sz w:val="24"/>
          <w:szCs w:val="24"/>
          <w:lang w:eastAsia="en-GB"/>
        </w:rPr>
      </w:pPr>
    </w:p>
    <w:p w14:paraId="0DEF36CA" w14:textId="77777777" w:rsidR="00027822" w:rsidRPr="003D01B4" w:rsidRDefault="00027822" w:rsidP="00027822">
      <w:pPr>
        <w:spacing w:after="0" w:line="240" w:lineRule="auto"/>
        <w:jc w:val="both"/>
        <w:rPr>
          <w:rFonts w:eastAsia="Times New Roman" w:cstheme="minorHAnsi"/>
          <w:b/>
          <w:color w:val="000000" w:themeColor="text1"/>
          <w:sz w:val="24"/>
          <w:szCs w:val="24"/>
          <w:lang w:eastAsia="en-GB"/>
        </w:rPr>
      </w:pPr>
      <w:r w:rsidRPr="003D01B4">
        <w:rPr>
          <w:rFonts w:eastAsia="Times New Roman" w:cstheme="minorHAnsi"/>
          <w:b/>
          <w:color w:val="000000" w:themeColor="text1"/>
          <w:sz w:val="24"/>
          <w:szCs w:val="24"/>
          <w:lang w:eastAsia="en-GB"/>
        </w:rPr>
        <w:t>The lawful basis for using this information</w:t>
      </w:r>
    </w:p>
    <w:p w14:paraId="2D15AA57" w14:textId="77777777" w:rsidR="00027822" w:rsidRPr="0055413F" w:rsidRDefault="00027822" w:rsidP="00027822">
      <w:pPr>
        <w:spacing w:after="0" w:line="240" w:lineRule="auto"/>
        <w:jc w:val="both"/>
        <w:rPr>
          <w:rFonts w:eastAsia="Times New Roman" w:cstheme="minorHAnsi"/>
          <w:color w:val="000000" w:themeColor="text1"/>
          <w:sz w:val="24"/>
          <w:szCs w:val="24"/>
          <w:lang w:eastAsia="en-GB"/>
        </w:rPr>
      </w:pPr>
      <w:r w:rsidRPr="0055413F">
        <w:rPr>
          <w:rFonts w:eastAsia="Times New Roman" w:cstheme="minorHAnsi"/>
          <w:color w:val="000000" w:themeColor="text1"/>
          <w:sz w:val="24"/>
          <w:szCs w:val="24"/>
          <w:lang w:eastAsia="en-GB"/>
        </w:rPr>
        <w:lastRenderedPageBreak/>
        <w:t>Under the GDPR, we are able to process information on certain legal grounds (bases). In the case of your information, we collect and use information under the following bases: fulfilment of contract, where it is in our legitimate interest to do so, where we have a legal obligation or you have consented to the processing.</w:t>
      </w:r>
    </w:p>
    <w:p w14:paraId="482AB0A8" w14:textId="77777777"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When Do We Disclose Your Personal Information?</w:t>
      </w:r>
    </w:p>
    <w:p w14:paraId="28C7F05A" w14:textId="00BF342B"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We may share your personal information with our employees and other parties who require such information to assist us with managing </w:t>
      </w:r>
      <w:r w:rsidR="008A754F">
        <w:rPr>
          <w:rFonts w:eastAsia="Times New Roman" w:cstheme="minorHAnsi"/>
          <w:color w:val="000000" w:themeColor="text1"/>
          <w:sz w:val="24"/>
          <w:szCs w:val="24"/>
          <w:lang w:eastAsia="en-GB"/>
        </w:rPr>
        <w:t>our relationship with you</w:t>
      </w:r>
      <w:r w:rsidRPr="00B52FAA">
        <w:rPr>
          <w:rFonts w:eastAsia="Times New Roman" w:cstheme="minorHAnsi"/>
          <w:color w:val="000000" w:themeColor="text1"/>
          <w:sz w:val="24"/>
          <w:szCs w:val="24"/>
          <w:lang w:eastAsia="en-GB"/>
        </w:rPr>
        <w:t>.</w:t>
      </w:r>
    </w:p>
    <w:p w14:paraId="195C85F0"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0D8B087B"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This includes but is not limited to sharing your data with the following who may in turn process your data:</w:t>
      </w:r>
    </w:p>
    <w:p w14:paraId="29D10451" w14:textId="4F359D68" w:rsidR="000F5955" w:rsidRPr="00B52FAA" w:rsidRDefault="00CF6CCD" w:rsidP="006C11C6">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Our</w:t>
      </w:r>
      <w:r w:rsidRPr="00B52FAA">
        <w:rPr>
          <w:rFonts w:eastAsia="Times New Roman" w:cstheme="minorHAnsi"/>
          <w:color w:val="000000" w:themeColor="text1"/>
          <w:sz w:val="24"/>
          <w:szCs w:val="24"/>
          <w:lang w:eastAsia="en-GB"/>
        </w:rPr>
        <w:t xml:space="preserve"> </w:t>
      </w:r>
      <w:r w:rsidR="000F5955" w:rsidRPr="00B52FAA">
        <w:rPr>
          <w:rFonts w:eastAsia="Times New Roman" w:cstheme="minorHAnsi"/>
          <w:color w:val="000000" w:themeColor="text1"/>
          <w:sz w:val="24"/>
          <w:szCs w:val="24"/>
          <w:lang w:eastAsia="en-GB"/>
        </w:rPr>
        <w:t>clients;</w:t>
      </w:r>
    </w:p>
    <w:p w14:paraId="79C3559C" w14:textId="4FA62A55" w:rsidR="000F5955" w:rsidRPr="00B52FAA" w:rsidRDefault="00CF6CCD" w:rsidP="006C11C6">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Specific</w:t>
      </w:r>
      <w:r w:rsidRPr="00B52FAA">
        <w:rPr>
          <w:rFonts w:eastAsia="Times New Roman" w:cstheme="minorHAnsi"/>
          <w:color w:val="000000" w:themeColor="text1"/>
          <w:sz w:val="24"/>
          <w:szCs w:val="24"/>
          <w:lang w:eastAsia="en-GB"/>
        </w:rPr>
        <w:t xml:space="preserve"> </w:t>
      </w:r>
      <w:r w:rsidR="000F5955" w:rsidRPr="00B52FAA">
        <w:rPr>
          <w:rFonts w:eastAsia="Times New Roman" w:cstheme="minorHAnsi"/>
          <w:color w:val="000000" w:themeColor="text1"/>
          <w:sz w:val="24"/>
          <w:szCs w:val="24"/>
          <w:lang w:eastAsia="en-GB"/>
        </w:rPr>
        <w:t xml:space="preserve">external suppliers such as systems providers (e.g. H&amp;S reporting and financial systems), IT consultants, legal </w:t>
      </w:r>
      <w:r w:rsidR="002F40CC" w:rsidRPr="00B52FAA">
        <w:rPr>
          <w:rFonts w:eastAsia="Times New Roman" w:cstheme="minorHAnsi"/>
          <w:color w:val="000000" w:themeColor="text1"/>
          <w:sz w:val="24"/>
          <w:szCs w:val="24"/>
          <w:lang w:eastAsia="en-GB"/>
        </w:rPr>
        <w:t>advisers,</w:t>
      </w:r>
      <w:r w:rsidR="000F5955" w:rsidRPr="00B52FAA">
        <w:rPr>
          <w:rFonts w:eastAsia="Times New Roman" w:cstheme="minorHAnsi"/>
          <w:color w:val="000000" w:themeColor="text1"/>
          <w:sz w:val="24"/>
          <w:szCs w:val="24"/>
          <w:lang w:eastAsia="en-GB"/>
        </w:rPr>
        <w:t xml:space="preserve"> and auditors.</w:t>
      </w:r>
    </w:p>
    <w:p w14:paraId="55B8422C"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18CF7F9B"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Also, your personal information may be disclosed:</w:t>
      </w:r>
    </w:p>
    <w:p w14:paraId="6B5F2D2E" w14:textId="204B9B2D" w:rsidR="000F5955" w:rsidRPr="00B52FAA" w:rsidRDefault="00CF6CCD" w:rsidP="006C11C6">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 xml:space="preserve">As </w:t>
      </w:r>
      <w:r w:rsidR="000F5955" w:rsidRPr="00B52FAA">
        <w:rPr>
          <w:rFonts w:eastAsia="Times New Roman" w:cstheme="minorHAnsi"/>
          <w:color w:val="000000" w:themeColor="text1"/>
          <w:sz w:val="24"/>
          <w:szCs w:val="24"/>
          <w:lang w:eastAsia="en-GB"/>
        </w:rPr>
        <w:t>permitted or required by applicable law or regulatory requirements;</w:t>
      </w:r>
    </w:p>
    <w:p w14:paraId="3D552FAD" w14:textId="01563E97" w:rsidR="000F5955" w:rsidRPr="00B52FAA" w:rsidRDefault="00CF5117" w:rsidP="006C11C6">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To</w:t>
      </w:r>
      <w:r w:rsidRPr="00B52FAA">
        <w:rPr>
          <w:rFonts w:eastAsia="Times New Roman" w:cstheme="minorHAnsi"/>
          <w:color w:val="000000" w:themeColor="text1"/>
          <w:sz w:val="24"/>
          <w:szCs w:val="24"/>
          <w:lang w:eastAsia="en-GB"/>
        </w:rPr>
        <w:t xml:space="preserve"> </w:t>
      </w:r>
      <w:r w:rsidR="000F5955" w:rsidRPr="00B52FAA">
        <w:rPr>
          <w:rFonts w:eastAsia="Times New Roman" w:cstheme="minorHAnsi"/>
          <w:color w:val="000000" w:themeColor="text1"/>
          <w:sz w:val="24"/>
          <w:szCs w:val="24"/>
          <w:lang w:eastAsia="en-GB"/>
        </w:rPr>
        <w:t>comply with valid legal processes;</w:t>
      </w:r>
    </w:p>
    <w:p w14:paraId="0812E455" w14:textId="0E0CB7EB" w:rsidR="000F5955" w:rsidRPr="00B52FAA" w:rsidRDefault="00CF5117" w:rsidP="006C11C6">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AS</w:t>
      </w:r>
      <w:r w:rsidRPr="00B52FAA">
        <w:rPr>
          <w:rFonts w:eastAsia="Times New Roman" w:cstheme="minorHAnsi"/>
          <w:color w:val="000000" w:themeColor="text1"/>
          <w:sz w:val="24"/>
          <w:szCs w:val="24"/>
          <w:lang w:eastAsia="en-GB"/>
        </w:rPr>
        <w:t xml:space="preserve"> </w:t>
      </w:r>
      <w:r w:rsidR="000F5955" w:rsidRPr="00B52FAA">
        <w:rPr>
          <w:rFonts w:eastAsia="Times New Roman" w:cstheme="minorHAnsi"/>
          <w:color w:val="000000" w:themeColor="text1"/>
          <w:sz w:val="24"/>
          <w:szCs w:val="24"/>
          <w:lang w:eastAsia="en-GB"/>
        </w:rPr>
        <w:t>part of our reporting activities;</w:t>
      </w:r>
    </w:p>
    <w:p w14:paraId="57CE343E" w14:textId="1E91FA75" w:rsidR="000F5955" w:rsidRPr="00B52FAA" w:rsidRDefault="00CF5117" w:rsidP="006C11C6">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 xml:space="preserve">To </w:t>
      </w:r>
      <w:r w:rsidR="000F5955" w:rsidRPr="00B52FAA">
        <w:rPr>
          <w:rFonts w:eastAsia="Times New Roman" w:cstheme="minorHAnsi"/>
          <w:color w:val="000000" w:themeColor="text1"/>
          <w:sz w:val="24"/>
          <w:szCs w:val="24"/>
          <w:lang w:eastAsia="en-GB"/>
        </w:rPr>
        <w:t xml:space="preserve">protect the rights and property of </w:t>
      </w:r>
      <w:r w:rsidR="00F91D84" w:rsidRPr="00B52FAA">
        <w:rPr>
          <w:rFonts w:eastAsia="Times New Roman" w:cstheme="minorHAnsi"/>
          <w:color w:val="000000" w:themeColor="text1"/>
          <w:sz w:val="24"/>
          <w:szCs w:val="24"/>
          <w:lang w:eastAsia="en-GB"/>
        </w:rPr>
        <w:t>ExtraCare</w:t>
      </w:r>
      <w:r w:rsidR="000F5955" w:rsidRPr="00B52FAA">
        <w:rPr>
          <w:rFonts w:eastAsia="Times New Roman" w:cstheme="minorHAnsi"/>
          <w:color w:val="000000" w:themeColor="text1"/>
          <w:sz w:val="24"/>
          <w:szCs w:val="24"/>
          <w:lang w:eastAsia="en-GB"/>
        </w:rPr>
        <w:t>;</w:t>
      </w:r>
    </w:p>
    <w:p w14:paraId="1CB7248A" w14:textId="65A7F0F8" w:rsidR="000F5955" w:rsidRPr="00B52FAA" w:rsidRDefault="00CF5117" w:rsidP="006C11C6">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During</w:t>
      </w:r>
      <w:r w:rsidRPr="00B52FAA">
        <w:rPr>
          <w:rFonts w:eastAsia="Times New Roman" w:cstheme="minorHAnsi"/>
          <w:color w:val="000000" w:themeColor="text1"/>
          <w:sz w:val="24"/>
          <w:szCs w:val="24"/>
          <w:lang w:eastAsia="en-GB"/>
        </w:rPr>
        <w:t xml:space="preserve"> </w:t>
      </w:r>
      <w:r w:rsidR="000F5955" w:rsidRPr="00B52FAA">
        <w:rPr>
          <w:rFonts w:eastAsia="Times New Roman" w:cstheme="minorHAnsi"/>
          <w:color w:val="000000" w:themeColor="text1"/>
          <w:sz w:val="24"/>
          <w:szCs w:val="24"/>
          <w:lang w:eastAsia="en-GB"/>
        </w:rPr>
        <w:t>emergency situations or where necessary to protect the safety of a person or group of persons;</w:t>
      </w:r>
    </w:p>
    <w:p w14:paraId="390178D5" w14:textId="69BAB528" w:rsidR="000F5955" w:rsidRPr="00B52FAA" w:rsidRDefault="00CF5117" w:rsidP="006C11C6">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Where</w:t>
      </w:r>
      <w:r w:rsidRPr="00B52FAA">
        <w:rPr>
          <w:rFonts w:eastAsia="Times New Roman" w:cstheme="minorHAnsi"/>
          <w:color w:val="000000" w:themeColor="text1"/>
          <w:sz w:val="24"/>
          <w:szCs w:val="24"/>
          <w:lang w:eastAsia="en-GB"/>
        </w:rPr>
        <w:t xml:space="preserve"> </w:t>
      </w:r>
      <w:r w:rsidR="000F5955" w:rsidRPr="00B52FAA">
        <w:rPr>
          <w:rFonts w:eastAsia="Times New Roman" w:cstheme="minorHAnsi"/>
          <w:color w:val="000000" w:themeColor="text1"/>
          <w:sz w:val="24"/>
          <w:szCs w:val="24"/>
          <w:lang w:eastAsia="en-GB"/>
        </w:rPr>
        <w:t>the personal information is publicly available; or</w:t>
      </w:r>
    </w:p>
    <w:p w14:paraId="08854DC9" w14:textId="5B5C61F8" w:rsidR="000F5955" w:rsidRPr="00B52FAA" w:rsidRDefault="00CF5117" w:rsidP="006C11C6">
      <w:pPr>
        <w:pStyle w:val="ListParagraph"/>
        <w:numPr>
          <w:ilvl w:val="0"/>
          <w:numId w:val="7"/>
        </w:numPr>
        <w:spacing w:after="0" w:line="240" w:lineRule="auto"/>
        <w:ind w:left="567" w:hanging="425"/>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With</w:t>
      </w:r>
      <w:r w:rsidRPr="00B52FAA">
        <w:rPr>
          <w:rFonts w:eastAsia="Times New Roman" w:cstheme="minorHAnsi"/>
          <w:color w:val="000000" w:themeColor="text1"/>
          <w:sz w:val="24"/>
          <w:szCs w:val="24"/>
          <w:lang w:eastAsia="en-GB"/>
        </w:rPr>
        <w:t xml:space="preserve"> </w:t>
      </w:r>
      <w:r w:rsidR="000F5955" w:rsidRPr="00B52FAA">
        <w:rPr>
          <w:rFonts w:eastAsia="Times New Roman" w:cstheme="minorHAnsi"/>
          <w:color w:val="000000" w:themeColor="text1"/>
          <w:sz w:val="24"/>
          <w:szCs w:val="24"/>
          <w:lang w:eastAsia="en-GB"/>
        </w:rPr>
        <w:t>your consent where such consent is required by law.</w:t>
      </w:r>
    </w:p>
    <w:p w14:paraId="2390E75E" w14:textId="77777777"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p>
    <w:p w14:paraId="0908B813" w14:textId="77777777"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How is Your Personal Information Protected?</w:t>
      </w:r>
    </w:p>
    <w:p w14:paraId="10B5D1CB" w14:textId="32165C30" w:rsidR="00027822" w:rsidRDefault="00027822" w:rsidP="00027822">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 xml:space="preserve">We endeavour to maintain physical, </w:t>
      </w:r>
      <w:r w:rsidR="002F40CC" w:rsidRPr="0009107C">
        <w:rPr>
          <w:rFonts w:eastAsia="Times New Roman" w:cstheme="minorHAnsi"/>
          <w:sz w:val="24"/>
          <w:szCs w:val="24"/>
          <w:lang w:eastAsia="en-GB"/>
        </w:rPr>
        <w:t>technical,</w:t>
      </w:r>
      <w:r w:rsidRPr="0009107C">
        <w:rPr>
          <w:rFonts w:eastAsia="Times New Roman" w:cstheme="minorHAnsi"/>
          <w:sz w:val="24"/>
          <w:szCs w:val="24"/>
          <w:lang w:eastAsia="en-GB"/>
        </w:rPr>
        <w:t xml:space="preserve"> and procedural safeguards that are appropriate to the sensitivity of the personal information in question. This includes the use of firewalls and encryption as well as other information security requirements, </w:t>
      </w:r>
      <w:r w:rsidR="002F40CC" w:rsidRPr="0009107C">
        <w:rPr>
          <w:rFonts w:eastAsia="Times New Roman" w:cstheme="minorHAnsi"/>
          <w:sz w:val="24"/>
          <w:szCs w:val="24"/>
          <w:lang w:eastAsia="en-GB"/>
        </w:rPr>
        <w:t>systems,</w:t>
      </w:r>
      <w:r w:rsidRPr="0009107C">
        <w:rPr>
          <w:rFonts w:eastAsia="Times New Roman" w:cstheme="minorHAnsi"/>
          <w:sz w:val="24"/>
          <w:szCs w:val="24"/>
          <w:lang w:eastAsia="en-GB"/>
        </w:rPr>
        <w:t xml:space="preserve"> and procedures. These safeguards are designed to protect your personal information from loss and unauthorised access, copying, use, </w:t>
      </w:r>
      <w:r w:rsidR="002F40CC" w:rsidRPr="0009107C">
        <w:rPr>
          <w:rFonts w:eastAsia="Times New Roman" w:cstheme="minorHAnsi"/>
          <w:sz w:val="24"/>
          <w:szCs w:val="24"/>
          <w:lang w:eastAsia="en-GB"/>
        </w:rPr>
        <w:t>modification,</w:t>
      </w:r>
      <w:r w:rsidRPr="0009107C">
        <w:rPr>
          <w:rFonts w:eastAsia="Times New Roman" w:cstheme="minorHAnsi"/>
          <w:sz w:val="24"/>
          <w:szCs w:val="24"/>
          <w:lang w:eastAsia="en-GB"/>
        </w:rPr>
        <w:t xml:space="preserve"> or disclosure.</w:t>
      </w:r>
    </w:p>
    <w:p w14:paraId="2A3E1956" w14:textId="77777777" w:rsidR="00027822" w:rsidRDefault="00027822" w:rsidP="00027822">
      <w:pPr>
        <w:spacing w:after="0" w:line="240" w:lineRule="auto"/>
        <w:jc w:val="both"/>
        <w:rPr>
          <w:rFonts w:eastAsia="Times New Roman" w:cstheme="minorHAnsi"/>
          <w:sz w:val="24"/>
          <w:szCs w:val="24"/>
          <w:lang w:eastAsia="en-GB"/>
        </w:rPr>
      </w:pPr>
    </w:p>
    <w:p w14:paraId="596851BB" w14:textId="77777777" w:rsidR="00A0792A" w:rsidRPr="00A0792A" w:rsidRDefault="00A0792A" w:rsidP="00A0792A">
      <w:pPr>
        <w:spacing w:after="0" w:line="240" w:lineRule="auto"/>
        <w:jc w:val="both"/>
        <w:rPr>
          <w:rFonts w:eastAsia="Times New Roman" w:cstheme="minorHAnsi"/>
          <w:color w:val="000000" w:themeColor="text1"/>
          <w:sz w:val="24"/>
          <w:szCs w:val="24"/>
          <w:lang w:eastAsia="en-GB"/>
        </w:rPr>
      </w:pPr>
      <w:r w:rsidRPr="00A0792A">
        <w:rPr>
          <w:rFonts w:eastAsia="Times New Roman" w:cstheme="minorHAnsi"/>
          <w:color w:val="000000" w:themeColor="text1"/>
          <w:sz w:val="24"/>
          <w:szCs w:val="24"/>
          <w:lang w:eastAsia="en-GB"/>
        </w:rPr>
        <w:t>Your personal information will not normally be processed outside the European Economic Area, and we may use data sharing agreements, data processing agreements and the standard contractual clauses to protect your data where it is being shared, processed, and/or transferred to outside the European Economic Area. Where it is in our legitimate interests to do so, we will take steps to ensure that suitable safeguards apply.</w:t>
      </w:r>
    </w:p>
    <w:p w14:paraId="1602D84D" w14:textId="77777777"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p>
    <w:p w14:paraId="576D5D27" w14:textId="77777777" w:rsidR="0089557D" w:rsidRPr="00F62452" w:rsidRDefault="0089557D" w:rsidP="0089557D">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How Long is Your Personal Information Retained</w:t>
      </w:r>
      <w:r>
        <w:rPr>
          <w:rFonts w:eastAsia="Times New Roman" w:cstheme="minorHAnsi"/>
          <w:b/>
          <w:bCs/>
          <w:color w:val="000000" w:themeColor="text1"/>
          <w:sz w:val="24"/>
          <w:szCs w:val="24"/>
          <w:lang w:eastAsia="en-GB"/>
        </w:rPr>
        <w:t xml:space="preserve"> until it is Safely Destroyed?</w:t>
      </w:r>
    </w:p>
    <w:p w14:paraId="154932FB" w14:textId="7DD51105"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Except as otherwise permitted or required by applicable law or regulatory requirements, we will retain your personal information only for as long as we believe is necessary to fulfil the purposes for which the personal information was collected (including, for the purpose of meeting any legal, accounting or other reporting requirements or obligations). As a minimum that will be </w:t>
      </w:r>
      <w:r w:rsidR="001F3EFE">
        <w:rPr>
          <w:rFonts w:eastAsia="Times New Roman" w:cstheme="minorHAnsi"/>
          <w:color w:val="000000" w:themeColor="text1"/>
          <w:sz w:val="24"/>
          <w:szCs w:val="24"/>
          <w:lang w:eastAsia="en-GB"/>
        </w:rPr>
        <w:t>2</w:t>
      </w:r>
      <w:r w:rsidR="0013604C">
        <w:rPr>
          <w:rFonts w:eastAsia="Times New Roman" w:cstheme="minorHAnsi"/>
          <w:color w:val="000000" w:themeColor="text1"/>
          <w:sz w:val="24"/>
          <w:szCs w:val="24"/>
          <w:lang w:eastAsia="en-GB"/>
        </w:rPr>
        <w:t xml:space="preserve"> years</w:t>
      </w:r>
      <w:r w:rsidR="001F3EFE">
        <w:rPr>
          <w:rFonts w:eastAsia="Times New Roman" w:cstheme="minorHAnsi"/>
          <w:color w:val="000000" w:themeColor="text1"/>
          <w:sz w:val="24"/>
          <w:szCs w:val="24"/>
          <w:lang w:eastAsia="en-GB"/>
        </w:rPr>
        <w:t>.</w:t>
      </w:r>
      <w:r w:rsidRPr="00B52FAA">
        <w:rPr>
          <w:rFonts w:eastAsia="Times New Roman" w:cstheme="minorHAnsi"/>
          <w:color w:val="000000" w:themeColor="text1"/>
          <w:sz w:val="24"/>
          <w:szCs w:val="24"/>
          <w:lang w:eastAsia="en-GB"/>
        </w:rPr>
        <w:t xml:space="preserve"> </w:t>
      </w:r>
    </w:p>
    <w:p w14:paraId="343570FF"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6F38B4D0" w14:textId="77777777" w:rsidR="00027822" w:rsidRDefault="00027822" w:rsidP="000F5955">
      <w:pPr>
        <w:spacing w:after="0" w:line="240" w:lineRule="auto"/>
        <w:jc w:val="both"/>
        <w:outlineLvl w:val="1"/>
        <w:rPr>
          <w:rFonts w:eastAsia="Times New Roman" w:cstheme="minorHAnsi"/>
          <w:b/>
          <w:bCs/>
          <w:color w:val="000000" w:themeColor="text1"/>
          <w:sz w:val="24"/>
          <w:szCs w:val="24"/>
          <w:lang w:eastAsia="en-GB"/>
        </w:rPr>
      </w:pPr>
    </w:p>
    <w:p w14:paraId="054620DA" w14:textId="77777777" w:rsidR="00027822" w:rsidRDefault="00027822" w:rsidP="000F5955">
      <w:pPr>
        <w:spacing w:after="0" w:line="240" w:lineRule="auto"/>
        <w:jc w:val="both"/>
        <w:outlineLvl w:val="1"/>
        <w:rPr>
          <w:rFonts w:eastAsia="Times New Roman" w:cstheme="minorHAnsi"/>
          <w:b/>
          <w:bCs/>
          <w:color w:val="000000" w:themeColor="text1"/>
          <w:sz w:val="24"/>
          <w:szCs w:val="24"/>
          <w:lang w:eastAsia="en-GB"/>
        </w:rPr>
      </w:pPr>
    </w:p>
    <w:p w14:paraId="7EE33EBE" w14:textId="6D7D9190"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Updating Your Personal Information</w:t>
      </w:r>
    </w:p>
    <w:p w14:paraId="6EEAF692"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lastRenderedPageBreak/>
        <w:t>It is important that the information contained in our records is both accurate and current. If your personal information happens to change during the course of your relationship with us, please keep us informed of such changes.</w:t>
      </w:r>
    </w:p>
    <w:p w14:paraId="470224B7"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38476D0D"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You have a right to have your personal information corrected if it is inaccurate and to have incomplete personal information completed. In some circumstances we may decide to update our record of your personal information by appending additional text without deleting the original record.</w:t>
      </w:r>
    </w:p>
    <w:p w14:paraId="272F6D22"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617A69EC" w14:textId="77777777" w:rsidR="000F5955" w:rsidRPr="00B52FAA"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B52FAA">
        <w:rPr>
          <w:rFonts w:eastAsia="Times New Roman" w:cstheme="minorHAnsi"/>
          <w:b/>
          <w:bCs/>
          <w:color w:val="000000" w:themeColor="text1"/>
          <w:sz w:val="24"/>
          <w:szCs w:val="24"/>
          <w:lang w:eastAsia="en-GB"/>
        </w:rPr>
        <w:t>Right of Access to Your Personal Information</w:t>
      </w:r>
    </w:p>
    <w:p w14:paraId="303E61E5" w14:textId="5F7321AD"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You can ask to see the personal information that we hold about you. If you want to review, verify or correct your personal information, please contact </w:t>
      </w:r>
      <w:r w:rsidR="00F91D84" w:rsidRPr="00B52FAA">
        <w:rPr>
          <w:rFonts w:eastAsia="Times New Roman" w:cstheme="minorHAnsi"/>
          <w:color w:val="000000" w:themeColor="text1"/>
          <w:sz w:val="24"/>
          <w:szCs w:val="24"/>
          <w:lang w:eastAsia="en-GB"/>
        </w:rPr>
        <w:t>ExtraCare</w:t>
      </w:r>
      <w:r w:rsidRPr="00B52FAA">
        <w:rPr>
          <w:rFonts w:eastAsia="Times New Roman" w:cstheme="minorHAnsi"/>
          <w:color w:val="000000" w:themeColor="text1"/>
          <w:sz w:val="24"/>
          <w:szCs w:val="24"/>
          <w:lang w:eastAsia="en-GB"/>
        </w:rPr>
        <w:t>. Please note that any such communication may be required in writing.</w:t>
      </w:r>
    </w:p>
    <w:p w14:paraId="643E5BE4"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47582187"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When requesting access to your personal information, please note that we may request specific information from you to enable us to confirm your identity and right to access, as well as to search for and provide you with the personal information that we hold about you. We may charge you a fee to access your personal information; however, we will advise you of any fee in advance. If you require assistance in preparing your request, please contact us.</w:t>
      </w:r>
    </w:p>
    <w:p w14:paraId="1B0B20DF"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14F8C2E9" w14:textId="7872FA02"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Your right to access the personal information that we hold about you is not absolute. There are instances where applicable law or regulatory requirements allow or require us to refuse to provide some or all of the personal information that we hold about you. In addition, the personal information may have been destroyed, </w:t>
      </w:r>
      <w:r w:rsidR="002F40CC" w:rsidRPr="00B52FAA">
        <w:rPr>
          <w:rFonts w:eastAsia="Times New Roman" w:cstheme="minorHAnsi"/>
          <w:color w:val="000000" w:themeColor="text1"/>
          <w:sz w:val="24"/>
          <w:szCs w:val="24"/>
          <w:lang w:eastAsia="en-GB"/>
        </w:rPr>
        <w:t>erased,</w:t>
      </w:r>
      <w:r w:rsidRPr="00B52FAA">
        <w:rPr>
          <w:rFonts w:eastAsia="Times New Roman" w:cstheme="minorHAnsi"/>
          <w:color w:val="000000" w:themeColor="text1"/>
          <w:sz w:val="24"/>
          <w:szCs w:val="24"/>
          <w:lang w:eastAsia="en-GB"/>
        </w:rPr>
        <w:t xml:space="preserve"> or made anonymous in accordance with our record retention obligations and practices.</w:t>
      </w:r>
    </w:p>
    <w:p w14:paraId="265A2B74"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6C41CD91"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If we cannot provide you with access to your personal information, we will try to inform you of the reasons why, subject to any legal or regulatory restrictions.</w:t>
      </w:r>
    </w:p>
    <w:p w14:paraId="33781802"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p>
    <w:p w14:paraId="213DC099" w14:textId="77777777" w:rsidR="000F5955" w:rsidRPr="00B52FAA"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b/>
          <w:color w:val="000000" w:themeColor="text1"/>
          <w:sz w:val="24"/>
          <w:szCs w:val="24"/>
          <w:lang w:eastAsia="en-GB"/>
        </w:rPr>
        <w:t>Your other legal rights</w:t>
      </w:r>
    </w:p>
    <w:p w14:paraId="401944F2" w14:textId="06985E20" w:rsidR="001F3EFE" w:rsidRDefault="000F5955"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Data protection legislation also provides you with certain other rights. These are not always absolute rights and must be considered in the wider scope of the legislation. These rights are:</w:t>
      </w:r>
    </w:p>
    <w:p w14:paraId="7DEEF90D" w14:textId="77777777" w:rsidR="00027822" w:rsidRPr="00B52FAA" w:rsidRDefault="00027822" w:rsidP="000F5955">
      <w:pPr>
        <w:spacing w:after="0" w:line="240" w:lineRule="auto"/>
        <w:jc w:val="both"/>
        <w:rPr>
          <w:rFonts w:eastAsia="Times New Roman" w:cstheme="minorHAnsi"/>
          <w:color w:val="000000" w:themeColor="text1"/>
          <w:sz w:val="24"/>
          <w:szCs w:val="24"/>
          <w:lang w:eastAsia="en-GB"/>
        </w:rPr>
      </w:pPr>
    </w:p>
    <w:p w14:paraId="31E2E575" w14:textId="6F6CC162" w:rsidR="000F5955" w:rsidRPr="00B52FAA" w:rsidRDefault="00FE0A84" w:rsidP="001F3EFE">
      <w:pPr>
        <w:pStyle w:val="ListParagraph"/>
        <w:numPr>
          <w:ilvl w:val="0"/>
          <w:numId w:val="7"/>
        </w:numPr>
        <w:spacing w:after="0" w:line="240" w:lineRule="auto"/>
        <w:ind w:left="567" w:hanging="578"/>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B52FAA">
        <w:rPr>
          <w:rFonts w:eastAsia="Times New Roman" w:cstheme="minorHAnsi"/>
          <w:color w:val="000000" w:themeColor="text1"/>
          <w:sz w:val="24"/>
          <w:szCs w:val="24"/>
          <w:lang w:eastAsia="en-GB"/>
        </w:rPr>
        <w:t xml:space="preserve"> </w:t>
      </w:r>
      <w:r w:rsidR="000F5955" w:rsidRPr="00B52FAA">
        <w:rPr>
          <w:rFonts w:eastAsia="Times New Roman" w:cstheme="minorHAnsi"/>
          <w:color w:val="000000" w:themeColor="text1"/>
          <w:sz w:val="24"/>
          <w:szCs w:val="24"/>
          <w:lang w:eastAsia="en-GB"/>
        </w:rPr>
        <w:t xml:space="preserve">to erasure, also known as the </w:t>
      </w:r>
      <w:r w:rsidR="003B531C" w:rsidRPr="00B52FAA">
        <w:rPr>
          <w:rFonts w:eastAsia="Times New Roman" w:cstheme="minorHAnsi"/>
          <w:color w:val="000000" w:themeColor="text1"/>
          <w:sz w:val="24"/>
          <w:szCs w:val="24"/>
          <w:lang w:eastAsia="en-GB"/>
        </w:rPr>
        <w:t>right,</w:t>
      </w:r>
      <w:r w:rsidR="000F5955" w:rsidRPr="00B52FAA">
        <w:rPr>
          <w:rFonts w:eastAsia="Times New Roman" w:cstheme="minorHAnsi"/>
          <w:color w:val="000000" w:themeColor="text1"/>
          <w:sz w:val="24"/>
          <w:szCs w:val="24"/>
          <w:lang w:eastAsia="en-GB"/>
        </w:rPr>
        <w:t xml:space="preserve"> to be forgotten. The broad principle underpinning this right is to enable an individual to request the deletion or removal of personal data where there is no compelling reason for its continued processing. In some circumstances this is not an absolute right;</w:t>
      </w:r>
    </w:p>
    <w:p w14:paraId="68898B53" w14:textId="056221DF" w:rsidR="000F5955" w:rsidRPr="00B52FAA" w:rsidRDefault="00FE0A84" w:rsidP="001F3EFE">
      <w:pPr>
        <w:pStyle w:val="ListParagraph"/>
        <w:numPr>
          <w:ilvl w:val="0"/>
          <w:numId w:val="7"/>
        </w:numPr>
        <w:spacing w:after="0" w:line="240" w:lineRule="auto"/>
        <w:ind w:left="567" w:hanging="578"/>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B52FAA">
        <w:rPr>
          <w:rFonts w:eastAsia="Times New Roman" w:cstheme="minorHAnsi"/>
          <w:color w:val="000000" w:themeColor="text1"/>
          <w:sz w:val="24"/>
          <w:szCs w:val="24"/>
          <w:lang w:eastAsia="en-GB"/>
        </w:rPr>
        <w:t xml:space="preserve"> </w:t>
      </w:r>
      <w:r w:rsidR="000F5955" w:rsidRPr="00B52FAA">
        <w:rPr>
          <w:rFonts w:eastAsia="Times New Roman" w:cstheme="minorHAnsi"/>
          <w:color w:val="000000" w:themeColor="text1"/>
          <w:sz w:val="24"/>
          <w:szCs w:val="24"/>
          <w:lang w:eastAsia="en-GB"/>
        </w:rPr>
        <w:t xml:space="preserve">to restrict processing. You have the right to ‘block’ or suppress processing of personal data. </w:t>
      </w:r>
      <w:r w:rsidR="003B531C" w:rsidRPr="00B52FAA">
        <w:rPr>
          <w:rFonts w:eastAsia="Times New Roman" w:cstheme="minorHAnsi"/>
          <w:color w:val="000000" w:themeColor="text1"/>
          <w:sz w:val="24"/>
          <w:szCs w:val="24"/>
          <w:lang w:eastAsia="en-GB"/>
        </w:rPr>
        <w:t>Again,</w:t>
      </w:r>
      <w:r w:rsidR="000F5955" w:rsidRPr="00B52FAA">
        <w:rPr>
          <w:rFonts w:eastAsia="Times New Roman" w:cstheme="minorHAnsi"/>
          <w:color w:val="000000" w:themeColor="text1"/>
          <w:sz w:val="24"/>
          <w:szCs w:val="24"/>
          <w:lang w:eastAsia="en-GB"/>
        </w:rPr>
        <w:t xml:space="preserve"> this is not an absolute right and will depend on the circumstances and any other legal/statutory obligations we may have;</w:t>
      </w:r>
    </w:p>
    <w:p w14:paraId="7FB2D67A" w14:textId="25908F8A" w:rsidR="000F5955" w:rsidRPr="00B52FAA" w:rsidRDefault="00FE0A84" w:rsidP="001F3EFE">
      <w:pPr>
        <w:pStyle w:val="ListParagraph"/>
        <w:numPr>
          <w:ilvl w:val="0"/>
          <w:numId w:val="7"/>
        </w:numPr>
        <w:spacing w:after="0" w:line="240" w:lineRule="auto"/>
        <w:ind w:left="567" w:hanging="578"/>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B52FAA">
        <w:rPr>
          <w:rFonts w:eastAsia="Times New Roman" w:cstheme="minorHAnsi"/>
          <w:color w:val="000000" w:themeColor="text1"/>
          <w:sz w:val="24"/>
          <w:szCs w:val="24"/>
          <w:lang w:eastAsia="en-GB"/>
        </w:rPr>
        <w:t xml:space="preserve"> </w:t>
      </w:r>
      <w:r w:rsidR="000F5955" w:rsidRPr="00B52FAA">
        <w:rPr>
          <w:rFonts w:eastAsia="Times New Roman" w:cstheme="minorHAnsi"/>
          <w:color w:val="000000" w:themeColor="text1"/>
          <w:sz w:val="24"/>
          <w:szCs w:val="24"/>
          <w:lang w:eastAsia="en-GB"/>
        </w:rPr>
        <w:t>to data portability;</w:t>
      </w:r>
    </w:p>
    <w:p w14:paraId="0ADAF2AC" w14:textId="21B54C1B" w:rsidR="000F5955" w:rsidRPr="00B52FAA" w:rsidRDefault="00FE0A84" w:rsidP="001F3EFE">
      <w:pPr>
        <w:pStyle w:val="ListParagraph"/>
        <w:numPr>
          <w:ilvl w:val="0"/>
          <w:numId w:val="7"/>
        </w:numPr>
        <w:spacing w:after="0" w:line="240" w:lineRule="auto"/>
        <w:ind w:left="567" w:hanging="578"/>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B52FAA">
        <w:rPr>
          <w:rFonts w:eastAsia="Times New Roman" w:cstheme="minorHAnsi"/>
          <w:color w:val="000000" w:themeColor="text1"/>
          <w:sz w:val="24"/>
          <w:szCs w:val="24"/>
          <w:lang w:eastAsia="en-GB"/>
        </w:rPr>
        <w:t xml:space="preserve"> </w:t>
      </w:r>
      <w:r w:rsidR="000F5955" w:rsidRPr="00B52FAA">
        <w:rPr>
          <w:rFonts w:eastAsia="Times New Roman" w:cstheme="minorHAnsi"/>
          <w:color w:val="000000" w:themeColor="text1"/>
          <w:sz w:val="24"/>
          <w:szCs w:val="24"/>
          <w:lang w:eastAsia="en-GB"/>
        </w:rPr>
        <w:t>to object to processing based on legitimate interests or the performance of a task in the public interest/exercise of official authority (including profiling);</w:t>
      </w:r>
    </w:p>
    <w:p w14:paraId="0C9C56C7" w14:textId="09A36496" w:rsidR="000F5955" w:rsidRPr="00B52FAA" w:rsidRDefault="00FE0A84" w:rsidP="001F3EFE">
      <w:pPr>
        <w:pStyle w:val="ListParagraph"/>
        <w:numPr>
          <w:ilvl w:val="0"/>
          <w:numId w:val="7"/>
        </w:numPr>
        <w:ind w:left="567" w:hanging="578"/>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Rights</w:t>
      </w:r>
      <w:r w:rsidRPr="00B52FAA">
        <w:rPr>
          <w:rFonts w:eastAsia="Times New Roman" w:cstheme="minorHAnsi"/>
          <w:color w:val="000000" w:themeColor="text1"/>
          <w:sz w:val="24"/>
          <w:szCs w:val="24"/>
          <w:lang w:eastAsia="en-GB"/>
        </w:rPr>
        <w:t xml:space="preserve"> </w:t>
      </w:r>
      <w:r w:rsidR="000F5955" w:rsidRPr="00B52FAA">
        <w:rPr>
          <w:rFonts w:eastAsia="Times New Roman" w:cstheme="minorHAnsi"/>
          <w:color w:val="000000" w:themeColor="text1"/>
          <w:sz w:val="24"/>
          <w:szCs w:val="24"/>
          <w:lang w:eastAsia="en-GB"/>
        </w:rPr>
        <w:t xml:space="preserve">related to automated </w:t>
      </w:r>
      <w:r w:rsidR="003B531C" w:rsidRPr="00B52FAA">
        <w:rPr>
          <w:rFonts w:eastAsia="Times New Roman" w:cstheme="minorHAnsi"/>
          <w:color w:val="000000" w:themeColor="text1"/>
          <w:sz w:val="24"/>
          <w:szCs w:val="24"/>
          <w:lang w:eastAsia="en-GB"/>
        </w:rPr>
        <w:t>decision-making</w:t>
      </w:r>
      <w:r w:rsidR="000F5955" w:rsidRPr="00B52FAA">
        <w:rPr>
          <w:rFonts w:eastAsia="Times New Roman" w:cstheme="minorHAnsi"/>
          <w:color w:val="000000" w:themeColor="text1"/>
          <w:sz w:val="24"/>
          <w:szCs w:val="24"/>
          <w:lang w:eastAsia="en-GB"/>
        </w:rPr>
        <w:t xml:space="preserve"> including profiling. </w:t>
      </w:r>
    </w:p>
    <w:p w14:paraId="4D1B2778" w14:textId="77777777" w:rsidR="00027822" w:rsidRDefault="00027822" w:rsidP="00027822">
      <w:pPr>
        <w:spacing w:after="0" w:line="240" w:lineRule="auto"/>
        <w:jc w:val="both"/>
        <w:outlineLvl w:val="1"/>
        <w:rPr>
          <w:rFonts w:eastAsia="Times New Roman" w:cstheme="minorHAnsi"/>
          <w:b/>
          <w:bCs/>
          <w:color w:val="000000" w:themeColor="text1"/>
          <w:sz w:val="24"/>
          <w:szCs w:val="24"/>
          <w:lang w:eastAsia="en-GB"/>
        </w:rPr>
      </w:pPr>
    </w:p>
    <w:p w14:paraId="25C60202" w14:textId="77777777" w:rsidR="00027822" w:rsidRPr="00027822" w:rsidRDefault="00027822" w:rsidP="00027822">
      <w:pPr>
        <w:keepNext/>
        <w:spacing w:after="0" w:line="240" w:lineRule="auto"/>
        <w:jc w:val="both"/>
        <w:outlineLvl w:val="1"/>
        <w:rPr>
          <w:rFonts w:eastAsia="Times New Roman" w:cstheme="minorHAnsi"/>
          <w:b/>
          <w:bCs/>
          <w:color w:val="000000" w:themeColor="text1"/>
          <w:sz w:val="24"/>
          <w:szCs w:val="24"/>
          <w:lang w:eastAsia="en-GB"/>
        </w:rPr>
      </w:pPr>
      <w:r w:rsidRPr="00027822">
        <w:rPr>
          <w:rFonts w:eastAsia="Times New Roman" w:cstheme="minorHAnsi"/>
          <w:b/>
          <w:bCs/>
          <w:color w:val="000000" w:themeColor="text1"/>
          <w:sz w:val="24"/>
          <w:szCs w:val="24"/>
          <w:lang w:eastAsia="en-GB"/>
        </w:rPr>
        <w:lastRenderedPageBreak/>
        <w:t>Monitoring</w:t>
      </w:r>
    </w:p>
    <w:p w14:paraId="3847D148" w14:textId="77777777" w:rsidR="00027822" w:rsidRPr="00027822" w:rsidRDefault="00027822" w:rsidP="00027822">
      <w:pPr>
        <w:spacing w:after="0" w:line="240" w:lineRule="auto"/>
        <w:jc w:val="both"/>
        <w:rPr>
          <w:w w:val="110"/>
          <w:sz w:val="24"/>
          <w:szCs w:val="24"/>
        </w:rPr>
      </w:pPr>
      <w:r w:rsidRPr="00027822">
        <w:rPr>
          <w:w w:val="110"/>
          <w:sz w:val="24"/>
          <w:szCs w:val="24"/>
        </w:rPr>
        <w:t xml:space="preserve">Some of our premises are equipped with CCTV. Where in use, CCTV cameras are there for the protection of visitors and employees and members of staff, and to protect against theft, vandalism and damage to goods and property on the premises. Generally, recorded images are routinely destroyed and are not shared with third parties unless there is suspicion of a crime, in which case they may be turned over to the police or other appropriate government agency or authority. </w:t>
      </w:r>
    </w:p>
    <w:p w14:paraId="363486BB" w14:textId="77777777" w:rsidR="00027822" w:rsidRPr="00027822" w:rsidRDefault="00027822" w:rsidP="00027822">
      <w:pPr>
        <w:spacing w:after="0" w:line="240" w:lineRule="auto"/>
        <w:ind w:left="720"/>
        <w:jc w:val="both"/>
        <w:rPr>
          <w:w w:val="110"/>
          <w:sz w:val="24"/>
          <w:szCs w:val="24"/>
        </w:rPr>
      </w:pPr>
    </w:p>
    <w:p w14:paraId="18218A07" w14:textId="77777777" w:rsidR="00027822" w:rsidRPr="00027822" w:rsidRDefault="00027822" w:rsidP="00027822">
      <w:pPr>
        <w:spacing w:after="0" w:line="240" w:lineRule="auto"/>
        <w:jc w:val="both"/>
        <w:rPr>
          <w:w w:val="110"/>
          <w:sz w:val="24"/>
          <w:szCs w:val="24"/>
        </w:rPr>
      </w:pPr>
      <w:r w:rsidRPr="00027822">
        <w:rPr>
          <w:w w:val="110"/>
          <w:sz w:val="24"/>
          <w:szCs w:val="24"/>
        </w:rPr>
        <w:t xml:space="preserve">This section is not meant to suggest that you will be monitored or your actions subject to constant surveillance. It is meant to bring to your attention the fact that such monitoring may occur. </w:t>
      </w:r>
    </w:p>
    <w:p w14:paraId="28D15CCE" w14:textId="77777777" w:rsidR="00027822" w:rsidRPr="00027822" w:rsidRDefault="00027822" w:rsidP="00027822">
      <w:pPr>
        <w:spacing w:after="0" w:line="240" w:lineRule="auto"/>
        <w:jc w:val="both"/>
        <w:outlineLvl w:val="1"/>
        <w:rPr>
          <w:rFonts w:eastAsia="Times New Roman" w:cstheme="minorHAnsi"/>
          <w:b/>
          <w:bCs/>
          <w:color w:val="000000" w:themeColor="text1"/>
          <w:sz w:val="24"/>
          <w:szCs w:val="24"/>
          <w:lang w:eastAsia="en-GB"/>
        </w:rPr>
      </w:pPr>
    </w:p>
    <w:p w14:paraId="0234B1FC" w14:textId="77777777" w:rsidR="00B52FAA" w:rsidRPr="002D65ED" w:rsidRDefault="00B52FAA" w:rsidP="00B52FAA">
      <w:pPr>
        <w:spacing w:after="0" w:line="240" w:lineRule="auto"/>
        <w:jc w:val="both"/>
        <w:rPr>
          <w:rFonts w:eastAsia="Times New Roman" w:cstheme="minorHAnsi"/>
          <w:b/>
          <w:color w:val="000000" w:themeColor="text1"/>
          <w:sz w:val="24"/>
          <w:szCs w:val="24"/>
          <w:lang w:eastAsia="en-GB"/>
        </w:rPr>
      </w:pPr>
      <w:r w:rsidRPr="002D65ED">
        <w:rPr>
          <w:rFonts w:eastAsia="Times New Roman" w:cstheme="minorHAnsi"/>
          <w:b/>
          <w:color w:val="000000" w:themeColor="text1"/>
          <w:sz w:val="24"/>
          <w:szCs w:val="24"/>
          <w:lang w:eastAsia="en-GB"/>
        </w:rPr>
        <w:t>How to contact us</w:t>
      </w:r>
    </w:p>
    <w:p w14:paraId="3A9CBA5C" w14:textId="3646AF90" w:rsidR="00B52FAA" w:rsidRDefault="00B52FAA" w:rsidP="00B52FAA">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 xml:space="preserve">If you have any questions, </w:t>
      </w:r>
      <w:r w:rsidR="002F40CC" w:rsidRPr="002D65ED">
        <w:rPr>
          <w:rFonts w:eastAsia="Times New Roman" w:cstheme="minorHAnsi"/>
          <w:color w:val="000000" w:themeColor="text1"/>
          <w:sz w:val="24"/>
          <w:szCs w:val="24"/>
          <w:lang w:eastAsia="en-GB"/>
        </w:rPr>
        <w:t>concerns,</w:t>
      </w:r>
      <w:r w:rsidRPr="002D65ED">
        <w:rPr>
          <w:rFonts w:eastAsia="Times New Roman" w:cstheme="minorHAnsi"/>
          <w:color w:val="000000" w:themeColor="text1"/>
          <w:sz w:val="24"/>
          <w:szCs w:val="24"/>
          <w:lang w:eastAsia="en-GB"/>
        </w:rPr>
        <w:t xml:space="preserve"> or complaint in respect of data protection and </w:t>
      </w:r>
      <w:r w:rsidR="00027822">
        <w:rPr>
          <w:rFonts w:eastAsia="Times New Roman" w:cstheme="minorHAnsi"/>
          <w:color w:val="000000" w:themeColor="text1"/>
          <w:sz w:val="24"/>
          <w:szCs w:val="24"/>
          <w:lang w:eastAsia="en-GB"/>
        </w:rPr>
        <w:t>N</w:t>
      </w:r>
      <w:r w:rsidRPr="002D65ED">
        <w:rPr>
          <w:rFonts w:eastAsia="Times New Roman" w:cstheme="minorHAnsi"/>
          <w:color w:val="000000" w:themeColor="text1"/>
          <w:sz w:val="24"/>
          <w:szCs w:val="24"/>
          <w:lang w:eastAsia="en-GB"/>
        </w:rPr>
        <w:t>otice, please do not hesitate to contact us</w:t>
      </w:r>
      <w:r w:rsidR="002F40CC" w:rsidRPr="002D65ED">
        <w:rPr>
          <w:rFonts w:eastAsia="Times New Roman" w:cstheme="minorHAnsi"/>
          <w:color w:val="000000" w:themeColor="text1"/>
          <w:sz w:val="24"/>
          <w:szCs w:val="24"/>
          <w:lang w:eastAsia="en-GB"/>
        </w:rPr>
        <w:t xml:space="preserve">. </w:t>
      </w:r>
      <w:r>
        <w:rPr>
          <w:rFonts w:eastAsia="Times New Roman" w:cstheme="minorHAnsi"/>
          <w:color w:val="000000" w:themeColor="text1"/>
          <w:sz w:val="24"/>
          <w:szCs w:val="24"/>
          <w:lang w:eastAsia="en-GB"/>
        </w:rPr>
        <w:t xml:space="preserve">You </w:t>
      </w:r>
      <w:r w:rsidRPr="002D65ED">
        <w:rPr>
          <w:rFonts w:eastAsia="Times New Roman" w:cstheme="minorHAnsi"/>
          <w:color w:val="000000" w:themeColor="text1"/>
          <w:sz w:val="24"/>
          <w:szCs w:val="24"/>
          <w:lang w:eastAsia="en-GB"/>
        </w:rPr>
        <w:t xml:space="preserve">may contact our Data Protection Officer at: </w:t>
      </w:r>
    </w:p>
    <w:p w14:paraId="29A63389" w14:textId="77777777" w:rsidR="00B52FAA" w:rsidRDefault="00B52FAA" w:rsidP="00B52FAA">
      <w:pPr>
        <w:spacing w:after="0" w:line="240" w:lineRule="auto"/>
        <w:jc w:val="both"/>
        <w:rPr>
          <w:rFonts w:eastAsia="Times New Roman" w:cstheme="minorHAnsi"/>
          <w:color w:val="000000" w:themeColor="text1"/>
          <w:sz w:val="24"/>
          <w:szCs w:val="24"/>
          <w:lang w:eastAsia="en-GB"/>
        </w:rPr>
      </w:pPr>
    </w:p>
    <w:p w14:paraId="6813D1FA" w14:textId="77777777" w:rsidR="00B52FAA" w:rsidRPr="002D65ED" w:rsidRDefault="00B52FAA" w:rsidP="00B52FAA">
      <w:p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Address:</w:t>
      </w:r>
      <w:r>
        <w:rPr>
          <w:rFonts w:eastAsia="Times New Roman" w:cstheme="minorHAnsi"/>
          <w:color w:val="000000" w:themeColor="text1"/>
          <w:sz w:val="24"/>
          <w:szCs w:val="24"/>
          <w:lang w:eastAsia="en-GB"/>
        </w:rPr>
        <w:tab/>
      </w:r>
      <w:r w:rsidRPr="002D65ED">
        <w:rPr>
          <w:rFonts w:eastAsia="Times New Roman" w:cstheme="minorHAnsi"/>
          <w:color w:val="000000" w:themeColor="text1"/>
          <w:sz w:val="24"/>
          <w:szCs w:val="24"/>
          <w:lang w:eastAsia="en-GB"/>
        </w:rPr>
        <w:t>7 Harry Weston Road</w:t>
      </w:r>
    </w:p>
    <w:p w14:paraId="5B6B6166" w14:textId="77777777" w:rsidR="00B52FAA" w:rsidRPr="002D65ED" w:rsidRDefault="00B52FAA" w:rsidP="00B52FAA">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Binley Business Park</w:t>
      </w:r>
    </w:p>
    <w:p w14:paraId="41847061" w14:textId="77777777" w:rsidR="00B52FAA" w:rsidRPr="002D65ED" w:rsidRDefault="00B52FAA" w:rsidP="00B52FAA">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Coventry</w:t>
      </w:r>
    </w:p>
    <w:p w14:paraId="10D8096A" w14:textId="77777777" w:rsidR="00B52FAA" w:rsidRPr="002D65ED" w:rsidRDefault="00B52FAA" w:rsidP="00B52FAA">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CV3 2SN</w:t>
      </w:r>
    </w:p>
    <w:p w14:paraId="4AEDE89F" w14:textId="77777777" w:rsidR="00B52FAA" w:rsidRDefault="00B52FAA" w:rsidP="00B52FAA">
      <w:pPr>
        <w:spacing w:after="0" w:line="240" w:lineRule="auto"/>
        <w:jc w:val="both"/>
        <w:rPr>
          <w:rFonts w:eastAsia="Times New Roman" w:cstheme="minorHAnsi"/>
          <w:color w:val="000000" w:themeColor="text1"/>
          <w:sz w:val="24"/>
          <w:szCs w:val="24"/>
          <w:lang w:eastAsia="en-GB"/>
        </w:rPr>
      </w:pPr>
    </w:p>
    <w:p w14:paraId="2401EFAF" w14:textId="77777777" w:rsidR="00B52FAA" w:rsidRDefault="00B52FAA" w:rsidP="00B52FAA">
      <w:pPr>
        <w:spacing w:after="0" w:line="240" w:lineRule="auto"/>
        <w:jc w:val="both"/>
        <w:rPr>
          <w:rFonts w:eastAsia="Times New Roman" w:cstheme="minorHAnsi"/>
          <w:sz w:val="24"/>
          <w:szCs w:val="24"/>
          <w:lang w:eastAsia="en-GB"/>
        </w:rPr>
      </w:pPr>
      <w:r>
        <w:rPr>
          <w:rFonts w:eastAsia="Times New Roman" w:cstheme="minorHAnsi"/>
          <w:color w:val="000000" w:themeColor="text1"/>
          <w:sz w:val="24"/>
          <w:szCs w:val="24"/>
          <w:lang w:eastAsia="en-GB"/>
        </w:rPr>
        <w:t>Email:</w:t>
      </w:r>
      <w:r>
        <w:rPr>
          <w:rFonts w:eastAsia="Times New Roman" w:cstheme="minorHAnsi"/>
          <w:color w:val="000000" w:themeColor="text1"/>
          <w:sz w:val="24"/>
          <w:szCs w:val="24"/>
          <w:lang w:eastAsia="en-GB"/>
        </w:rPr>
        <w:tab/>
      </w:r>
      <w:r>
        <w:rPr>
          <w:rFonts w:eastAsia="Times New Roman" w:cstheme="minorHAnsi"/>
          <w:color w:val="000000" w:themeColor="text1"/>
          <w:sz w:val="24"/>
          <w:szCs w:val="24"/>
          <w:lang w:eastAsia="en-GB"/>
        </w:rPr>
        <w:tab/>
      </w:r>
      <w:hyperlink r:id="rId12" w:history="1">
        <w:r w:rsidRPr="000A43BA">
          <w:rPr>
            <w:rStyle w:val="Hyperlink"/>
            <w:rFonts w:eastAsia="Times New Roman" w:cstheme="minorHAnsi"/>
            <w:sz w:val="24"/>
            <w:szCs w:val="24"/>
            <w:lang w:eastAsia="en-GB"/>
          </w:rPr>
          <w:t>privacy@extracare.org.uk</w:t>
        </w:r>
      </w:hyperlink>
    </w:p>
    <w:p w14:paraId="7954D0D5" w14:textId="77777777" w:rsidR="00B52FAA" w:rsidRDefault="00B52FAA" w:rsidP="00B52FAA">
      <w:pPr>
        <w:spacing w:after="0" w:line="240" w:lineRule="auto"/>
        <w:jc w:val="both"/>
        <w:rPr>
          <w:rFonts w:eastAsia="Times New Roman" w:cstheme="minorHAnsi"/>
          <w:sz w:val="24"/>
          <w:szCs w:val="24"/>
          <w:lang w:eastAsia="en-GB"/>
        </w:rPr>
      </w:pPr>
      <w:r>
        <w:rPr>
          <w:rFonts w:eastAsia="Times New Roman" w:cstheme="minorHAnsi"/>
          <w:sz w:val="24"/>
          <w:szCs w:val="24"/>
          <w:lang w:eastAsia="en-GB"/>
        </w:rPr>
        <w:t>Web:</w:t>
      </w:r>
      <w:r>
        <w:rPr>
          <w:rFonts w:eastAsia="Times New Roman" w:cstheme="minorHAnsi"/>
          <w:sz w:val="24"/>
          <w:szCs w:val="24"/>
          <w:lang w:eastAsia="en-GB"/>
        </w:rPr>
        <w:tab/>
      </w:r>
      <w:r>
        <w:rPr>
          <w:rFonts w:eastAsia="Times New Roman" w:cstheme="minorHAnsi"/>
          <w:sz w:val="24"/>
          <w:szCs w:val="24"/>
          <w:lang w:eastAsia="en-GB"/>
        </w:rPr>
        <w:tab/>
      </w:r>
      <w:hyperlink r:id="rId13" w:history="1">
        <w:r w:rsidRPr="000A43BA">
          <w:rPr>
            <w:rStyle w:val="Hyperlink"/>
            <w:rFonts w:eastAsia="Times New Roman" w:cstheme="minorHAnsi"/>
            <w:sz w:val="24"/>
            <w:szCs w:val="24"/>
            <w:lang w:eastAsia="en-GB"/>
          </w:rPr>
          <w:t>www.extracare.org.uk</w:t>
        </w:r>
      </w:hyperlink>
    </w:p>
    <w:p w14:paraId="45DC676D" w14:textId="6A6EECD7" w:rsidR="00B52FAA" w:rsidRPr="002D65ED" w:rsidRDefault="00B52FAA" w:rsidP="00B52FAA">
      <w:pPr>
        <w:spacing w:after="0" w:line="240" w:lineRule="auto"/>
        <w:jc w:val="both"/>
        <w:rPr>
          <w:rFonts w:eastAsia="Times New Roman" w:cstheme="minorHAnsi"/>
          <w:color w:val="000000" w:themeColor="text1"/>
          <w:sz w:val="24"/>
          <w:szCs w:val="24"/>
          <w:lang w:eastAsia="en-GB"/>
        </w:rPr>
      </w:pPr>
      <w:r>
        <w:rPr>
          <w:rFonts w:eastAsia="Times New Roman" w:cstheme="minorHAnsi"/>
          <w:sz w:val="24"/>
          <w:szCs w:val="24"/>
          <w:lang w:eastAsia="en-GB"/>
        </w:rPr>
        <w:t>Tel:</w:t>
      </w:r>
      <w:r>
        <w:rPr>
          <w:rFonts w:eastAsia="Times New Roman" w:cstheme="minorHAnsi"/>
          <w:sz w:val="24"/>
          <w:szCs w:val="24"/>
          <w:lang w:eastAsia="en-GB"/>
        </w:rPr>
        <w:tab/>
      </w:r>
      <w:r>
        <w:rPr>
          <w:rFonts w:eastAsia="Times New Roman" w:cstheme="minorHAnsi"/>
          <w:sz w:val="24"/>
          <w:szCs w:val="24"/>
          <w:lang w:eastAsia="en-GB"/>
        </w:rPr>
        <w:tab/>
      </w:r>
      <w:r w:rsidR="00027822">
        <w:rPr>
          <w:rFonts w:eastAsia="Times New Roman" w:cstheme="minorHAnsi"/>
          <w:sz w:val="24"/>
          <w:szCs w:val="24"/>
          <w:lang w:eastAsia="en-GB"/>
        </w:rPr>
        <w:t>024 76 506011</w:t>
      </w:r>
    </w:p>
    <w:p w14:paraId="337897BE" w14:textId="77777777" w:rsidR="00B52FAA" w:rsidRPr="002D65ED" w:rsidRDefault="00B52FAA" w:rsidP="00B52FAA">
      <w:pPr>
        <w:spacing w:after="0" w:line="240" w:lineRule="auto"/>
        <w:jc w:val="both"/>
        <w:rPr>
          <w:rFonts w:eastAsia="Times New Roman" w:cstheme="minorHAnsi"/>
          <w:color w:val="000000" w:themeColor="text1"/>
          <w:sz w:val="24"/>
          <w:szCs w:val="24"/>
          <w:lang w:eastAsia="en-GB"/>
        </w:rPr>
      </w:pPr>
    </w:p>
    <w:p w14:paraId="34621104" w14:textId="77777777" w:rsidR="00B52FAA" w:rsidRDefault="00B52FAA" w:rsidP="00B52FAA">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We will endeavour to address your issue as swiftly as possible.</w:t>
      </w:r>
    </w:p>
    <w:p w14:paraId="335473CC" w14:textId="77777777" w:rsidR="00B52FAA" w:rsidRDefault="00B52FAA" w:rsidP="00B52FAA">
      <w:pPr>
        <w:spacing w:after="0" w:line="240" w:lineRule="auto"/>
        <w:jc w:val="both"/>
        <w:rPr>
          <w:rFonts w:eastAsia="Times New Roman" w:cstheme="minorHAnsi"/>
          <w:color w:val="000000" w:themeColor="text1"/>
          <w:sz w:val="24"/>
          <w:szCs w:val="24"/>
          <w:lang w:eastAsia="en-GB"/>
        </w:rPr>
      </w:pPr>
    </w:p>
    <w:p w14:paraId="001F2DC5" w14:textId="7EC802CB" w:rsidR="00B52FAA" w:rsidRPr="00B52FAA" w:rsidRDefault="00B52FAA" w:rsidP="00B52FAA">
      <w:pPr>
        <w:pStyle w:val="BodyText"/>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We recognise that we have an ongoing responsibility for transparency with data subjects, so we keep this </w:t>
      </w:r>
      <w:r w:rsidR="00027822">
        <w:rPr>
          <w:rFonts w:eastAsia="Times New Roman" w:cstheme="minorHAnsi"/>
          <w:color w:val="000000" w:themeColor="text1"/>
          <w:sz w:val="24"/>
          <w:szCs w:val="24"/>
          <w:lang w:eastAsia="en-GB"/>
        </w:rPr>
        <w:t>Notice</w:t>
      </w:r>
      <w:r w:rsidRPr="00B52FAA">
        <w:rPr>
          <w:rFonts w:eastAsia="Times New Roman" w:cstheme="minorHAnsi"/>
          <w:color w:val="000000" w:themeColor="text1"/>
          <w:sz w:val="24"/>
          <w:szCs w:val="24"/>
          <w:lang w:eastAsia="en-GB"/>
        </w:rPr>
        <w:t xml:space="preserve"> under regular review and therefore encourage you to check it regularly. We will include a notification on our website’s home page if we make any significant changes to this </w:t>
      </w:r>
      <w:r w:rsidR="00027822">
        <w:rPr>
          <w:rFonts w:eastAsia="Times New Roman" w:cstheme="minorHAnsi"/>
          <w:color w:val="000000" w:themeColor="text1"/>
          <w:sz w:val="24"/>
          <w:szCs w:val="24"/>
          <w:lang w:eastAsia="en-GB"/>
        </w:rPr>
        <w:t>Notice</w:t>
      </w:r>
      <w:r w:rsidRPr="00B52FAA">
        <w:rPr>
          <w:rFonts w:eastAsia="Times New Roman" w:cstheme="minorHAnsi"/>
          <w:color w:val="000000" w:themeColor="text1"/>
          <w:sz w:val="24"/>
          <w:szCs w:val="24"/>
          <w:lang w:eastAsia="en-GB"/>
        </w:rPr>
        <w:t>.</w:t>
      </w:r>
    </w:p>
    <w:p w14:paraId="23C4787D" w14:textId="6788A795" w:rsidR="00B52FAA" w:rsidRPr="005949A2" w:rsidRDefault="00B52FAA" w:rsidP="00B52FAA">
      <w:pPr>
        <w:spacing w:after="0" w:line="240" w:lineRule="auto"/>
        <w:jc w:val="both"/>
        <w:rPr>
          <w:rFonts w:eastAsia="Times New Roman" w:cstheme="minorHAnsi"/>
          <w:color w:val="000000" w:themeColor="text1"/>
          <w:sz w:val="24"/>
          <w:szCs w:val="24"/>
          <w:lang w:eastAsia="en-GB"/>
        </w:rPr>
      </w:pPr>
      <w:r w:rsidRPr="005949A2">
        <w:rPr>
          <w:rFonts w:eastAsia="Times New Roman" w:cstheme="minorHAnsi"/>
          <w:color w:val="000000" w:themeColor="text1"/>
          <w:sz w:val="24"/>
          <w:szCs w:val="24"/>
          <w:lang w:eastAsia="en-GB"/>
        </w:rPr>
        <w:t xml:space="preserve">You can also contact the Information Commissioners Office (ICO) </w:t>
      </w:r>
      <w:hyperlink r:id="rId14" w:history="1">
        <w:r w:rsidRPr="00027822">
          <w:rPr>
            <w:rStyle w:val="Hyperlink"/>
            <w:rFonts w:eastAsia="Times New Roman" w:cstheme="minorHAnsi"/>
            <w:sz w:val="24"/>
            <w:szCs w:val="24"/>
            <w:lang w:eastAsia="en-GB"/>
          </w:rPr>
          <w:t>https://ico.org.uk/</w:t>
        </w:r>
      </w:hyperlink>
      <w:r w:rsidR="00027822">
        <w:rPr>
          <w:rFonts w:eastAsia="Times New Roman" w:cstheme="minorHAnsi"/>
          <w:color w:val="000000" w:themeColor="text1"/>
          <w:sz w:val="24"/>
          <w:szCs w:val="24"/>
          <w:lang w:eastAsia="en-GB"/>
        </w:rPr>
        <w:t>,</w:t>
      </w:r>
      <w:r w:rsidRPr="005949A2">
        <w:rPr>
          <w:rFonts w:eastAsia="Times New Roman" w:cstheme="minorHAnsi"/>
          <w:color w:val="000000" w:themeColor="text1"/>
          <w:sz w:val="24"/>
          <w:szCs w:val="24"/>
          <w:lang w:eastAsia="en-GB"/>
        </w:rPr>
        <w:t xml:space="preserve"> the UK’s regulator for data protection, and raise any concerns regarding our processing of your personal data. Wycliffe House, Water L</w:t>
      </w:r>
      <w:r w:rsidR="00700636">
        <w:rPr>
          <w:rFonts w:eastAsia="Times New Roman" w:cstheme="minorHAnsi"/>
          <w:color w:val="000000" w:themeColor="text1"/>
          <w:sz w:val="24"/>
          <w:szCs w:val="24"/>
          <w:lang w:eastAsia="en-GB"/>
        </w:rPr>
        <w:t>ane</w:t>
      </w:r>
      <w:r w:rsidRPr="005949A2">
        <w:rPr>
          <w:rFonts w:eastAsia="Times New Roman" w:cstheme="minorHAnsi"/>
          <w:color w:val="000000" w:themeColor="text1"/>
          <w:sz w:val="24"/>
          <w:szCs w:val="24"/>
          <w:lang w:eastAsia="en-GB"/>
        </w:rPr>
        <w:t>, Wilmslow SK9 5AF  0303 123 1113</w:t>
      </w:r>
      <w:r w:rsidR="00027822">
        <w:rPr>
          <w:rFonts w:eastAsia="Times New Roman" w:cstheme="minorHAnsi"/>
          <w:color w:val="000000" w:themeColor="text1"/>
          <w:sz w:val="24"/>
          <w:szCs w:val="24"/>
          <w:lang w:eastAsia="en-GB"/>
        </w:rPr>
        <w:t>.</w:t>
      </w:r>
      <w:r w:rsidRPr="005949A2">
        <w:rPr>
          <w:rFonts w:eastAsia="Times New Roman" w:cstheme="minorHAnsi"/>
          <w:color w:val="000000" w:themeColor="text1"/>
          <w:sz w:val="24"/>
          <w:szCs w:val="24"/>
          <w:lang w:eastAsia="en-GB"/>
        </w:rPr>
        <w:t xml:space="preserve"> </w:t>
      </w:r>
    </w:p>
    <w:p w14:paraId="434F2ADA" w14:textId="77777777" w:rsidR="00B52FAA" w:rsidRPr="002D65ED" w:rsidRDefault="00B52FAA" w:rsidP="00B52FAA">
      <w:pPr>
        <w:spacing w:after="0" w:line="240" w:lineRule="auto"/>
        <w:jc w:val="both"/>
        <w:rPr>
          <w:rFonts w:eastAsia="Times New Roman" w:cstheme="minorHAnsi"/>
          <w:color w:val="000000" w:themeColor="text1"/>
          <w:sz w:val="24"/>
          <w:szCs w:val="24"/>
          <w:lang w:eastAsia="en-GB"/>
        </w:rPr>
      </w:pPr>
    </w:p>
    <w:p w14:paraId="4F2BC60F" w14:textId="77777777" w:rsidR="00B52FAA" w:rsidRPr="002D65ED" w:rsidRDefault="00B52FAA" w:rsidP="00B52FAA">
      <w:pPr>
        <w:spacing w:after="0" w:line="240" w:lineRule="auto"/>
        <w:jc w:val="both"/>
        <w:rPr>
          <w:rFonts w:eastAsia="Times New Roman" w:cstheme="minorHAnsi"/>
          <w:color w:val="000000" w:themeColor="text1"/>
          <w:sz w:val="24"/>
          <w:szCs w:val="24"/>
          <w:lang w:eastAsia="en-GB"/>
        </w:rPr>
      </w:pPr>
    </w:p>
    <w:p w14:paraId="04732838" w14:textId="77777777" w:rsidR="0094047F" w:rsidRDefault="0094047F" w:rsidP="000F5955">
      <w:pPr>
        <w:spacing w:after="0" w:line="240" w:lineRule="auto"/>
        <w:jc w:val="both"/>
        <w:rPr>
          <w:rFonts w:ascii="Arial" w:eastAsia="Times New Roman" w:hAnsi="Arial" w:cs="Arial"/>
          <w:color w:val="000000" w:themeColor="text1"/>
          <w:lang w:eastAsia="en-GB"/>
        </w:rPr>
      </w:pPr>
    </w:p>
    <w:sectPr w:rsidR="0094047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74B4F" w14:textId="77777777" w:rsidR="007D2A4D" w:rsidRDefault="007D2A4D" w:rsidP="00C70395">
      <w:pPr>
        <w:spacing w:after="0" w:line="240" w:lineRule="auto"/>
      </w:pPr>
      <w:r>
        <w:separator/>
      </w:r>
    </w:p>
  </w:endnote>
  <w:endnote w:type="continuationSeparator" w:id="0">
    <w:p w14:paraId="72DF5E21" w14:textId="77777777" w:rsidR="007D2A4D" w:rsidRDefault="007D2A4D" w:rsidP="00C70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E7A2" w14:textId="77777777" w:rsidR="00A0792A" w:rsidRDefault="00A079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569131"/>
      <w:docPartObj>
        <w:docPartGallery w:val="Page Numbers (Bottom of Page)"/>
        <w:docPartUnique/>
      </w:docPartObj>
    </w:sdtPr>
    <w:sdtEndPr/>
    <w:sdtContent>
      <w:p w14:paraId="207BEFBC" w14:textId="01FF0554" w:rsidR="005105F3" w:rsidRDefault="00AC085E" w:rsidP="00AC085E">
        <w:pPr>
          <w:spacing w:after="0"/>
          <w:ind w:left="53"/>
        </w:pPr>
        <w:r w:rsidRPr="00E13564">
          <w:rPr>
            <w:rFonts w:cstheme="minorHAnsi"/>
          </w:rPr>
          <w:t>Visitors to ExtraCare Sites Privacy Notice</w:t>
        </w:r>
        <w:r w:rsidDel="00AC085E">
          <w:t xml:space="preserve"> </w:t>
        </w:r>
        <w:r>
          <w:t>_</w:t>
        </w:r>
        <w:r w:rsidR="00393D93">
          <w:t>V1</w:t>
        </w:r>
        <w:r w:rsidR="00A0792A">
          <w:t>.1</w:t>
        </w:r>
        <w:r w:rsidR="00393D93">
          <w:t>_</w:t>
        </w:r>
        <w:r w:rsidR="00A0792A">
          <w:t>August</w:t>
        </w:r>
        <w:r w:rsidR="00393D93">
          <w:t xml:space="preserve"> 2025</w:t>
        </w:r>
        <w:r w:rsidR="008142C4">
          <w:t>_FINAL</w:t>
        </w:r>
        <w:r w:rsidR="008142C4">
          <w:tab/>
        </w:r>
        <w:r w:rsidR="008142C4">
          <w:tab/>
        </w:r>
        <w:r w:rsidR="008142C4">
          <w:tab/>
        </w:r>
        <w:r w:rsidR="008142C4">
          <w:tab/>
        </w:r>
        <w:r w:rsidR="00393D93">
          <w:t>(</w:t>
        </w:r>
        <w:r w:rsidR="005105F3">
          <w:fldChar w:fldCharType="begin"/>
        </w:r>
        <w:r w:rsidR="005105F3">
          <w:instrText xml:space="preserve"> PAGE   \* MERGEFORMAT </w:instrText>
        </w:r>
        <w:r w:rsidR="005105F3">
          <w:fldChar w:fldCharType="separate"/>
        </w:r>
        <w:r w:rsidR="003C10C4">
          <w:t>5</w:t>
        </w:r>
        <w:r w:rsidR="005105F3">
          <w:fldChar w:fldCharType="end"/>
        </w:r>
        <w:r w:rsidR="00393D93">
          <w:t>)</w:t>
        </w:r>
      </w:p>
    </w:sdtContent>
  </w:sdt>
  <w:p w14:paraId="4DA8B94A" w14:textId="573BD4E3" w:rsidR="00C70395" w:rsidRDefault="00C703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109A" w14:textId="77777777" w:rsidR="00A0792A" w:rsidRDefault="00A07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DCC23" w14:textId="77777777" w:rsidR="007D2A4D" w:rsidRDefault="007D2A4D" w:rsidP="00C70395">
      <w:pPr>
        <w:spacing w:after="0" w:line="240" w:lineRule="auto"/>
      </w:pPr>
      <w:r>
        <w:separator/>
      </w:r>
    </w:p>
  </w:footnote>
  <w:footnote w:type="continuationSeparator" w:id="0">
    <w:p w14:paraId="4F20DF54" w14:textId="77777777" w:rsidR="007D2A4D" w:rsidRDefault="007D2A4D" w:rsidP="00C70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F1F2B" w14:textId="77777777" w:rsidR="00A0792A" w:rsidRDefault="00A079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1B9A" w14:textId="77777777" w:rsidR="00A0792A" w:rsidRDefault="00A079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74861" w14:textId="77777777" w:rsidR="00A0792A" w:rsidRDefault="00A079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6D3"/>
    <w:multiLevelType w:val="multilevel"/>
    <w:tmpl w:val="EAEA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C6571"/>
    <w:multiLevelType w:val="hybridMultilevel"/>
    <w:tmpl w:val="C2001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D1A19"/>
    <w:multiLevelType w:val="multilevel"/>
    <w:tmpl w:val="DA54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E2149"/>
    <w:multiLevelType w:val="hybridMultilevel"/>
    <w:tmpl w:val="322400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7C196A"/>
    <w:multiLevelType w:val="hybridMultilevel"/>
    <w:tmpl w:val="3D3A2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49711A"/>
    <w:multiLevelType w:val="hybridMultilevel"/>
    <w:tmpl w:val="7B222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4D6851"/>
    <w:multiLevelType w:val="hybridMultilevel"/>
    <w:tmpl w:val="4E84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025A2B"/>
    <w:multiLevelType w:val="hybridMultilevel"/>
    <w:tmpl w:val="BEB6DC90"/>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8" w15:restartNumberingAfterBreak="0">
    <w:nsid w:val="40360E93"/>
    <w:multiLevelType w:val="hybridMultilevel"/>
    <w:tmpl w:val="A7C609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4843897"/>
    <w:multiLevelType w:val="hybridMultilevel"/>
    <w:tmpl w:val="720CA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082204"/>
    <w:multiLevelType w:val="hybridMultilevel"/>
    <w:tmpl w:val="7AB4E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AC40DF"/>
    <w:multiLevelType w:val="hybridMultilevel"/>
    <w:tmpl w:val="CD281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DC4A46"/>
    <w:multiLevelType w:val="multilevel"/>
    <w:tmpl w:val="49C6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560FBA"/>
    <w:multiLevelType w:val="hybridMultilevel"/>
    <w:tmpl w:val="69601B22"/>
    <w:lvl w:ilvl="0" w:tplc="08090001">
      <w:start w:val="1"/>
      <w:numFmt w:val="bullet"/>
      <w:lvlText w:val=""/>
      <w:lvlJc w:val="left"/>
      <w:pPr>
        <w:ind w:left="1080" w:hanging="360"/>
      </w:pPr>
      <w:rPr>
        <w:rFonts w:ascii="Symbol" w:hAnsi="Symbol" w:hint="default"/>
      </w:rPr>
    </w:lvl>
    <w:lvl w:ilvl="1" w:tplc="A0CADFEA">
      <w:numFmt w:val="bullet"/>
      <w:lvlText w:val="•"/>
      <w:lvlJc w:val="left"/>
      <w:pPr>
        <w:ind w:left="2160" w:hanging="720"/>
      </w:pPr>
      <w:rPr>
        <w:rFonts w:ascii="Arial" w:eastAsia="Times New Roman"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F2C1F44"/>
    <w:multiLevelType w:val="hybridMultilevel"/>
    <w:tmpl w:val="6F72E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7662394">
    <w:abstractNumId w:val="10"/>
  </w:num>
  <w:num w:numId="2" w16cid:durableId="928999258">
    <w:abstractNumId w:val="6"/>
  </w:num>
  <w:num w:numId="3" w16cid:durableId="543713475">
    <w:abstractNumId w:val="14"/>
  </w:num>
  <w:num w:numId="4" w16cid:durableId="834952815">
    <w:abstractNumId w:val="5"/>
  </w:num>
  <w:num w:numId="5" w16cid:durableId="1292513646">
    <w:abstractNumId w:val="1"/>
  </w:num>
  <w:num w:numId="6" w16cid:durableId="1122579155">
    <w:abstractNumId w:val="0"/>
  </w:num>
  <w:num w:numId="7" w16cid:durableId="1791973329">
    <w:abstractNumId w:val="13"/>
  </w:num>
  <w:num w:numId="8" w16cid:durableId="1504855361">
    <w:abstractNumId w:val="9"/>
  </w:num>
  <w:num w:numId="9" w16cid:durableId="176699029">
    <w:abstractNumId w:val="4"/>
  </w:num>
  <w:num w:numId="10" w16cid:durableId="2105416339">
    <w:abstractNumId w:val="7"/>
  </w:num>
  <w:num w:numId="11" w16cid:durableId="111093256">
    <w:abstractNumId w:val="3"/>
  </w:num>
  <w:num w:numId="12" w16cid:durableId="204412770">
    <w:abstractNumId w:val="2"/>
  </w:num>
  <w:num w:numId="13" w16cid:durableId="1247613307">
    <w:abstractNumId w:val="8"/>
  </w:num>
  <w:num w:numId="14" w16cid:durableId="46268935">
    <w:abstractNumId w:val="11"/>
  </w:num>
  <w:num w:numId="15" w16cid:durableId="3819094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IyMTI2MDU3MDOxMDRW0lEKTi0uzszPAykwrAUACY2eLiwAAAA="/>
  </w:docVars>
  <w:rsids>
    <w:rsidRoot w:val="005A3311"/>
    <w:rsid w:val="000132D7"/>
    <w:rsid w:val="000163BA"/>
    <w:rsid w:val="00027822"/>
    <w:rsid w:val="000344F0"/>
    <w:rsid w:val="00036F15"/>
    <w:rsid w:val="000A5D9F"/>
    <w:rsid w:val="000B05ED"/>
    <w:rsid w:val="000F5955"/>
    <w:rsid w:val="00104F73"/>
    <w:rsid w:val="001133FC"/>
    <w:rsid w:val="001164DC"/>
    <w:rsid w:val="00121BF0"/>
    <w:rsid w:val="001334C8"/>
    <w:rsid w:val="0013604C"/>
    <w:rsid w:val="00141B94"/>
    <w:rsid w:val="00161461"/>
    <w:rsid w:val="00181556"/>
    <w:rsid w:val="00191712"/>
    <w:rsid w:val="0019698F"/>
    <w:rsid w:val="001B0573"/>
    <w:rsid w:val="001C2710"/>
    <w:rsid w:val="001D3EA2"/>
    <w:rsid w:val="001D5AAA"/>
    <w:rsid w:val="001F0793"/>
    <w:rsid w:val="001F3EFE"/>
    <w:rsid w:val="001F6E18"/>
    <w:rsid w:val="0021105A"/>
    <w:rsid w:val="0021179F"/>
    <w:rsid w:val="002122E4"/>
    <w:rsid w:val="00220BCA"/>
    <w:rsid w:val="00244611"/>
    <w:rsid w:val="00252C96"/>
    <w:rsid w:val="00261810"/>
    <w:rsid w:val="002808E1"/>
    <w:rsid w:val="002820B8"/>
    <w:rsid w:val="002D08F9"/>
    <w:rsid w:val="002D15AF"/>
    <w:rsid w:val="002D346D"/>
    <w:rsid w:val="002D4D6F"/>
    <w:rsid w:val="002D6797"/>
    <w:rsid w:val="002F2A1C"/>
    <w:rsid w:val="002F40CC"/>
    <w:rsid w:val="003149A7"/>
    <w:rsid w:val="003513DF"/>
    <w:rsid w:val="00351944"/>
    <w:rsid w:val="0036119E"/>
    <w:rsid w:val="003930B1"/>
    <w:rsid w:val="00393D93"/>
    <w:rsid w:val="003A57B6"/>
    <w:rsid w:val="003B1773"/>
    <w:rsid w:val="003B5206"/>
    <w:rsid w:val="003B531C"/>
    <w:rsid w:val="003C10C4"/>
    <w:rsid w:val="003D53FF"/>
    <w:rsid w:val="003D5CB8"/>
    <w:rsid w:val="003E29F2"/>
    <w:rsid w:val="003E4DBB"/>
    <w:rsid w:val="003E78C8"/>
    <w:rsid w:val="00414164"/>
    <w:rsid w:val="00414623"/>
    <w:rsid w:val="0041695C"/>
    <w:rsid w:val="00424762"/>
    <w:rsid w:val="00427428"/>
    <w:rsid w:val="00431CAA"/>
    <w:rsid w:val="00475E9F"/>
    <w:rsid w:val="00480CFF"/>
    <w:rsid w:val="004D3377"/>
    <w:rsid w:val="004E3A66"/>
    <w:rsid w:val="004F48B2"/>
    <w:rsid w:val="005105F3"/>
    <w:rsid w:val="00521744"/>
    <w:rsid w:val="00567FB5"/>
    <w:rsid w:val="005717FA"/>
    <w:rsid w:val="005869E8"/>
    <w:rsid w:val="00593E05"/>
    <w:rsid w:val="005A3311"/>
    <w:rsid w:val="005A54FC"/>
    <w:rsid w:val="005A7071"/>
    <w:rsid w:val="005A7CF1"/>
    <w:rsid w:val="005E2145"/>
    <w:rsid w:val="005E513B"/>
    <w:rsid w:val="005F70B9"/>
    <w:rsid w:val="0063645E"/>
    <w:rsid w:val="00642CCE"/>
    <w:rsid w:val="00652350"/>
    <w:rsid w:val="0067697E"/>
    <w:rsid w:val="00681332"/>
    <w:rsid w:val="006B18CF"/>
    <w:rsid w:val="006B2B74"/>
    <w:rsid w:val="006C11C6"/>
    <w:rsid w:val="006E5C0C"/>
    <w:rsid w:val="006F4C47"/>
    <w:rsid w:val="00700636"/>
    <w:rsid w:val="0074658E"/>
    <w:rsid w:val="00760ABF"/>
    <w:rsid w:val="0076798A"/>
    <w:rsid w:val="007924EC"/>
    <w:rsid w:val="007970AF"/>
    <w:rsid w:val="007A48B1"/>
    <w:rsid w:val="007B4B54"/>
    <w:rsid w:val="007D1D60"/>
    <w:rsid w:val="007D2A4D"/>
    <w:rsid w:val="008142C4"/>
    <w:rsid w:val="00823FCD"/>
    <w:rsid w:val="00825EFA"/>
    <w:rsid w:val="00843462"/>
    <w:rsid w:val="008568BE"/>
    <w:rsid w:val="00866361"/>
    <w:rsid w:val="00886262"/>
    <w:rsid w:val="0089557D"/>
    <w:rsid w:val="00895D93"/>
    <w:rsid w:val="00897634"/>
    <w:rsid w:val="008A754F"/>
    <w:rsid w:val="008A7A5C"/>
    <w:rsid w:val="008B567A"/>
    <w:rsid w:val="008D3D12"/>
    <w:rsid w:val="00903FC7"/>
    <w:rsid w:val="009128E2"/>
    <w:rsid w:val="00922CDE"/>
    <w:rsid w:val="0092765F"/>
    <w:rsid w:val="0094047F"/>
    <w:rsid w:val="00944B06"/>
    <w:rsid w:val="00966904"/>
    <w:rsid w:val="00996E9B"/>
    <w:rsid w:val="009A05E8"/>
    <w:rsid w:val="009A36BB"/>
    <w:rsid w:val="009A43FA"/>
    <w:rsid w:val="009B0BDF"/>
    <w:rsid w:val="009F0595"/>
    <w:rsid w:val="009F43C2"/>
    <w:rsid w:val="00A0101D"/>
    <w:rsid w:val="00A046A2"/>
    <w:rsid w:val="00A0792A"/>
    <w:rsid w:val="00A1685A"/>
    <w:rsid w:val="00A562DB"/>
    <w:rsid w:val="00A823C3"/>
    <w:rsid w:val="00AC085E"/>
    <w:rsid w:val="00AD6C24"/>
    <w:rsid w:val="00AF0008"/>
    <w:rsid w:val="00AF4B52"/>
    <w:rsid w:val="00B03B78"/>
    <w:rsid w:val="00B06D72"/>
    <w:rsid w:val="00B15B34"/>
    <w:rsid w:val="00B52FAA"/>
    <w:rsid w:val="00B66599"/>
    <w:rsid w:val="00B778D7"/>
    <w:rsid w:val="00B875B7"/>
    <w:rsid w:val="00B906B8"/>
    <w:rsid w:val="00B92907"/>
    <w:rsid w:val="00BA6EC0"/>
    <w:rsid w:val="00BD0482"/>
    <w:rsid w:val="00BE710B"/>
    <w:rsid w:val="00C1275F"/>
    <w:rsid w:val="00C67238"/>
    <w:rsid w:val="00C70395"/>
    <w:rsid w:val="00C772A0"/>
    <w:rsid w:val="00C8240B"/>
    <w:rsid w:val="00CA6778"/>
    <w:rsid w:val="00CE6B53"/>
    <w:rsid w:val="00CF5117"/>
    <w:rsid w:val="00CF6CCD"/>
    <w:rsid w:val="00CF782C"/>
    <w:rsid w:val="00D2040D"/>
    <w:rsid w:val="00D36503"/>
    <w:rsid w:val="00D36700"/>
    <w:rsid w:val="00D537E8"/>
    <w:rsid w:val="00D63476"/>
    <w:rsid w:val="00D82A82"/>
    <w:rsid w:val="00D84464"/>
    <w:rsid w:val="00D92FCE"/>
    <w:rsid w:val="00D9465C"/>
    <w:rsid w:val="00DD458A"/>
    <w:rsid w:val="00DD62DD"/>
    <w:rsid w:val="00DE3181"/>
    <w:rsid w:val="00DE4F06"/>
    <w:rsid w:val="00E12F7D"/>
    <w:rsid w:val="00E14DD4"/>
    <w:rsid w:val="00E21DB2"/>
    <w:rsid w:val="00E24F85"/>
    <w:rsid w:val="00E407B4"/>
    <w:rsid w:val="00E41C19"/>
    <w:rsid w:val="00E422D2"/>
    <w:rsid w:val="00E440B6"/>
    <w:rsid w:val="00E80EA4"/>
    <w:rsid w:val="00E83913"/>
    <w:rsid w:val="00E9046B"/>
    <w:rsid w:val="00E92751"/>
    <w:rsid w:val="00EA4660"/>
    <w:rsid w:val="00EE0255"/>
    <w:rsid w:val="00EF2FD2"/>
    <w:rsid w:val="00F0155F"/>
    <w:rsid w:val="00F06ACD"/>
    <w:rsid w:val="00F1154E"/>
    <w:rsid w:val="00F13FAE"/>
    <w:rsid w:val="00F3030C"/>
    <w:rsid w:val="00F321C1"/>
    <w:rsid w:val="00F65538"/>
    <w:rsid w:val="00F80E30"/>
    <w:rsid w:val="00F81110"/>
    <w:rsid w:val="00F91D84"/>
    <w:rsid w:val="00F951C5"/>
    <w:rsid w:val="00FA4F75"/>
    <w:rsid w:val="00FB153B"/>
    <w:rsid w:val="00FC53F7"/>
    <w:rsid w:val="00FD3B03"/>
    <w:rsid w:val="00FE0A84"/>
    <w:rsid w:val="00FE23A0"/>
    <w:rsid w:val="00FF0422"/>
    <w:rsid w:val="00FF3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8C53F"/>
  <w15:docId w15:val="{4A5E7B18-88D2-4CA6-9F69-9C905A9FD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311"/>
    <w:pPr>
      <w:ind w:left="720"/>
      <w:contextualSpacing/>
    </w:pPr>
  </w:style>
  <w:style w:type="paragraph" w:styleId="Header">
    <w:name w:val="header"/>
    <w:basedOn w:val="Normal"/>
    <w:link w:val="HeaderChar"/>
    <w:uiPriority w:val="99"/>
    <w:unhideWhenUsed/>
    <w:rsid w:val="00C703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395"/>
  </w:style>
  <w:style w:type="paragraph" w:styleId="Footer">
    <w:name w:val="footer"/>
    <w:basedOn w:val="Normal"/>
    <w:link w:val="FooterChar"/>
    <w:uiPriority w:val="99"/>
    <w:unhideWhenUsed/>
    <w:rsid w:val="00C703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395"/>
  </w:style>
  <w:style w:type="character" w:styleId="CommentReference">
    <w:name w:val="annotation reference"/>
    <w:basedOn w:val="DefaultParagraphFont"/>
    <w:uiPriority w:val="99"/>
    <w:semiHidden/>
    <w:unhideWhenUsed/>
    <w:rsid w:val="00642CCE"/>
    <w:rPr>
      <w:sz w:val="16"/>
      <w:szCs w:val="16"/>
    </w:rPr>
  </w:style>
  <w:style w:type="paragraph" w:styleId="CommentText">
    <w:name w:val="annotation text"/>
    <w:basedOn w:val="Normal"/>
    <w:link w:val="CommentTextChar"/>
    <w:uiPriority w:val="99"/>
    <w:semiHidden/>
    <w:unhideWhenUsed/>
    <w:rsid w:val="00642CCE"/>
    <w:pPr>
      <w:spacing w:line="240" w:lineRule="auto"/>
    </w:pPr>
    <w:rPr>
      <w:sz w:val="20"/>
      <w:szCs w:val="20"/>
    </w:rPr>
  </w:style>
  <w:style w:type="character" w:customStyle="1" w:styleId="CommentTextChar">
    <w:name w:val="Comment Text Char"/>
    <w:basedOn w:val="DefaultParagraphFont"/>
    <w:link w:val="CommentText"/>
    <w:uiPriority w:val="99"/>
    <w:semiHidden/>
    <w:rsid w:val="00642CCE"/>
    <w:rPr>
      <w:sz w:val="20"/>
      <w:szCs w:val="20"/>
    </w:rPr>
  </w:style>
  <w:style w:type="paragraph" w:styleId="CommentSubject">
    <w:name w:val="annotation subject"/>
    <w:basedOn w:val="CommentText"/>
    <w:next w:val="CommentText"/>
    <w:link w:val="CommentSubjectChar"/>
    <w:uiPriority w:val="99"/>
    <w:semiHidden/>
    <w:unhideWhenUsed/>
    <w:rsid w:val="00642CCE"/>
    <w:rPr>
      <w:b/>
      <w:bCs/>
    </w:rPr>
  </w:style>
  <w:style w:type="character" w:customStyle="1" w:styleId="CommentSubjectChar">
    <w:name w:val="Comment Subject Char"/>
    <w:basedOn w:val="CommentTextChar"/>
    <w:link w:val="CommentSubject"/>
    <w:uiPriority w:val="99"/>
    <w:semiHidden/>
    <w:rsid w:val="00642CCE"/>
    <w:rPr>
      <w:b/>
      <w:bCs/>
      <w:sz w:val="20"/>
      <w:szCs w:val="20"/>
    </w:rPr>
  </w:style>
  <w:style w:type="paragraph" w:styleId="BalloonText">
    <w:name w:val="Balloon Text"/>
    <w:basedOn w:val="Normal"/>
    <w:link w:val="BalloonTextChar"/>
    <w:uiPriority w:val="99"/>
    <w:semiHidden/>
    <w:unhideWhenUsed/>
    <w:rsid w:val="0064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CCE"/>
    <w:rPr>
      <w:rFonts w:ascii="Segoe UI" w:hAnsi="Segoe UI" w:cs="Segoe UI"/>
      <w:sz w:val="18"/>
      <w:szCs w:val="18"/>
    </w:rPr>
  </w:style>
  <w:style w:type="character" w:styleId="Hyperlink">
    <w:name w:val="Hyperlink"/>
    <w:basedOn w:val="DefaultParagraphFont"/>
    <w:uiPriority w:val="99"/>
    <w:unhideWhenUsed/>
    <w:rsid w:val="002820B8"/>
    <w:rPr>
      <w:color w:val="0563C1" w:themeColor="hyperlink"/>
      <w:u w:val="single"/>
    </w:rPr>
  </w:style>
  <w:style w:type="paragraph" w:styleId="PlainText">
    <w:name w:val="Plain Text"/>
    <w:basedOn w:val="Normal"/>
    <w:link w:val="PlainTextChar"/>
    <w:uiPriority w:val="99"/>
    <w:rsid w:val="005A7CF1"/>
    <w:pPr>
      <w:spacing w:before="40" w:after="40" w:line="240" w:lineRule="auto"/>
      <w:contextualSpacing/>
    </w:pPr>
    <w:rPr>
      <w:rFonts w:ascii="Book Antiqua" w:eastAsia="Times New Roman" w:hAnsi="Book Antiqua" w:cs="Times New Roman"/>
      <w:szCs w:val="20"/>
      <w:lang w:val="en-AU" w:eastAsia="x-none"/>
    </w:rPr>
  </w:style>
  <w:style w:type="character" w:customStyle="1" w:styleId="PlainTextChar">
    <w:name w:val="Plain Text Char"/>
    <w:basedOn w:val="DefaultParagraphFont"/>
    <w:link w:val="PlainText"/>
    <w:uiPriority w:val="99"/>
    <w:rsid w:val="005A7CF1"/>
    <w:rPr>
      <w:rFonts w:ascii="Book Antiqua" w:eastAsia="Times New Roman" w:hAnsi="Book Antiqua" w:cs="Times New Roman"/>
      <w:szCs w:val="20"/>
      <w:lang w:val="en-AU" w:eastAsia="x-none"/>
    </w:rPr>
  </w:style>
  <w:style w:type="character" w:customStyle="1" w:styleId="BodyTextChar">
    <w:name w:val="Body Text Char"/>
    <w:link w:val="BodyText"/>
    <w:hidden/>
    <w:locked/>
    <w:rsid w:val="0094047F"/>
  </w:style>
  <w:style w:type="paragraph" w:styleId="BodyText">
    <w:name w:val="Body Text"/>
    <w:basedOn w:val="Normal"/>
    <w:link w:val="BodyTextChar"/>
    <w:rsid w:val="0094047F"/>
  </w:style>
  <w:style w:type="character" w:customStyle="1" w:styleId="BodyTextChar1">
    <w:name w:val="Body Text Char1"/>
    <w:basedOn w:val="DefaultParagraphFont"/>
    <w:uiPriority w:val="99"/>
    <w:semiHidden/>
    <w:rsid w:val="0094047F"/>
  </w:style>
  <w:style w:type="paragraph" w:styleId="Revision">
    <w:name w:val="Revision"/>
    <w:hidden/>
    <w:uiPriority w:val="99"/>
    <w:semiHidden/>
    <w:rsid w:val="00FF360B"/>
    <w:pPr>
      <w:spacing w:after="0" w:line="240" w:lineRule="auto"/>
    </w:pPr>
  </w:style>
  <w:style w:type="character" w:styleId="UnresolvedMention">
    <w:name w:val="Unresolved Mention"/>
    <w:basedOn w:val="DefaultParagraphFont"/>
    <w:uiPriority w:val="99"/>
    <w:semiHidden/>
    <w:unhideWhenUsed/>
    <w:rsid w:val="00104F73"/>
    <w:rPr>
      <w:color w:val="605E5C"/>
      <w:shd w:val="clear" w:color="auto" w:fill="E1DFDD"/>
    </w:rPr>
  </w:style>
  <w:style w:type="table" w:styleId="TableGrid">
    <w:name w:val="Table Grid"/>
    <w:basedOn w:val="TableNormal"/>
    <w:uiPriority w:val="39"/>
    <w:rsid w:val="00DE318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F4B52"/>
    <w:pPr>
      <w:widowControl w:val="0"/>
      <w:autoSpaceDE w:val="0"/>
      <w:autoSpaceDN w:val="0"/>
      <w:spacing w:after="0" w:line="240" w:lineRule="auto"/>
    </w:pPr>
    <w:rPr>
      <w:rFonts w:ascii="Trebuchet MS" w:eastAsia="Trebuchet MS" w:hAnsi="Trebuchet MS" w:cs="Trebuchet M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60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xtracare.org.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rivacy@extracare.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a476543-ba08-4bc2-a247-f795f882049a" xsi:nil="true"/>
    <lcf76f155ced4ddcb4097134ff3c332f xmlns="2235c1e0-3c26-4306-be3e-d104f066d8b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1A14504DAD134EBB2DCEC94A7A7F82" ma:contentTypeVersion="14" ma:contentTypeDescription="Create a new document." ma:contentTypeScope="" ma:versionID="6caac2b3f9445bc3054d033bfdbbd4ee">
  <xsd:schema xmlns:xsd="http://www.w3.org/2001/XMLSchema" xmlns:xs="http://www.w3.org/2001/XMLSchema" xmlns:p="http://schemas.microsoft.com/office/2006/metadata/properties" xmlns:ns2="ca476543-ba08-4bc2-a247-f795f882049a" xmlns:ns3="2235c1e0-3c26-4306-be3e-d104f066d8bd" targetNamespace="http://schemas.microsoft.com/office/2006/metadata/properties" ma:root="true" ma:fieldsID="7d755177cf598575b6b5df030e85e307" ns2:_="" ns3:_="">
    <xsd:import namespace="ca476543-ba08-4bc2-a247-f795f882049a"/>
    <xsd:import namespace="2235c1e0-3c26-4306-be3e-d104f066d8b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76543-ba08-4bc2-a247-f795f88204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7947d60-7ee2-4486-880e-5be11d3744f3}" ma:internalName="TaxCatchAll" ma:showField="CatchAllData" ma:web="ca476543-ba08-4bc2-a247-f795f88204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35c1e0-3c26-4306-be3e-d104f066d8b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d75ccc3-ec3b-45f0-8b98-5526944cbb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667B41-EBF1-408A-B016-403E8879664B}">
  <ds:schemaRefs>
    <ds:schemaRef ds:uri="http://schemas.openxmlformats.org/officeDocument/2006/bibliography"/>
  </ds:schemaRefs>
</ds:datastoreItem>
</file>

<file path=customXml/itemProps2.xml><?xml version="1.0" encoding="utf-8"?>
<ds:datastoreItem xmlns:ds="http://schemas.openxmlformats.org/officeDocument/2006/customXml" ds:itemID="{F83B61EA-4B39-4B32-A94B-45975B766623}">
  <ds:schemaRefs>
    <ds:schemaRef ds:uri="http://schemas.microsoft.com/office/2006/metadata/properties"/>
    <ds:schemaRef ds:uri="http://schemas.microsoft.com/office/infopath/2007/PartnerControls"/>
    <ds:schemaRef ds:uri="ca476543-ba08-4bc2-a247-f795f882049a"/>
    <ds:schemaRef ds:uri="2235c1e0-3c26-4306-be3e-d104f066d8bd"/>
  </ds:schemaRefs>
</ds:datastoreItem>
</file>

<file path=customXml/itemProps3.xml><?xml version="1.0" encoding="utf-8"?>
<ds:datastoreItem xmlns:ds="http://schemas.openxmlformats.org/officeDocument/2006/customXml" ds:itemID="{56C122E6-5CCC-485F-B549-BCD86108B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76543-ba08-4bc2-a247-f795f882049a"/>
    <ds:schemaRef ds:uri="2235c1e0-3c26-4306-be3e-d104f066d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900E00-925D-4F93-A81A-34F3A0AE77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Denise Daniels</dc:creator>
  <cp:lastModifiedBy>Denise Daniels</cp:lastModifiedBy>
  <cp:revision>2</cp:revision>
  <dcterms:created xsi:type="dcterms:W3CDTF">2025-08-07T10:30:00Z</dcterms:created>
  <dcterms:modified xsi:type="dcterms:W3CDTF">2025-08-07T10:30:00Z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0x010100A81A14504DAD134EBB2DCEC94A7A7F82</vt:lpwstr>
  </property>
  <property fmtid="{D5CDD505-2E9C-101B-9397-08002B2CF9AE}" pid="3" name="MediaServiceImageTags">
    <vt:lpwstr/>
  </property>
</Properties>
</file>